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D9B71C" w14:textId="7470C4B5" w:rsidR="0093418D" w:rsidRPr="00026873" w:rsidRDefault="00026873" w:rsidP="0093418D">
      <w:pPr>
        <w:pStyle w:val="Headline"/>
        <w:rPr>
          <w:sz w:val="28"/>
        </w:rPr>
      </w:pPr>
      <w:r w:rsidRPr="00026873">
        <w:rPr>
          <w:sz w:val="28"/>
        </w:rPr>
        <w:t>Galaxie</w:t>
      </w:r>
      <w:r w:rsidRPr="00026873">
        <w:rPr>
          <w:sz w:val="28"/>
          <w:vertAlign w:val="superscript"/>
        </w:rPr>
        <w:t>®</w:t>
      </w:r>
      <w:r w:rsidRPr="00026873">
        <w:rPr>
          <w:sz w:val="28"/>
        </w:rPr>
        <w:t xml:space="preserve">: </w:t>
      </w:r>
      <w:r w:rsidR="00D84812">
        <w:rPr>
          <w:sz w:val="28"/>
        </w:rPr>
        <w:t xml:space="preserve">von der Wissenschaft als eigenständige </w:t>
      </w:r>
      <w:r w:rsidR="00705A9E">
        <w:rPr>
          <w:sz w:val="28"/>
        </w:rPr>
        <w:t>Getriebe</w:t>
      </w:r>
      <w:r w:rsidR="005560FA">
        <w:rPr>
          <w:sz w:val="28"/>
        </w:rPr>
        <w:t>g</w:t>
      </w:r>
      <w:r w:rsidRPr="00026873">
        <w:rPr>
          <w:sz w:val="28"/>
        </w:rPr>
        <w:t xml:space="preserve">attung </w:t>
      </w:r>
      <w:r w:rsidR="00D84812">
        <w:rPr>
          <w:sz w:val="28"/>
        </w:rPr>
        <w:t>bewiesen</w:t>
      </w:r>
    </w:p>
    <w:p w14:paraId="70527E64" w14:textId="77777777" w:rsidR="0093418D" w:rsidRPr="00026873" w:rsidRDefault="0093418D" w:rsidP="0093418D">
      <w:pPr>
        <w:pStyle w:val="Subheadline"/>
      </w:pPr>
    </w:p>
    <w:p w14:paraId="27C7BEA3" w14:textId="77777777" w:rsidR="0093418D" w:rsidRDefault="00026873" w:rsidP="0093418D">
      <w:pPr>
        <w:pStyle w:val="Subheadline"/>
      </w:pPr>
      <w:r w:rsidRPr="00026873">
        <w:t>Der wissenschaftliche Beweis liegt vo</w:t>
      </w:r>
      <w:r>
        <w:t>r: Galaxie</w:t>
      </w:r>
      <w:r w:rsidR="00370B7B" w:rsidRPr="00370B7B">
        <w:rPr>
          <w:vertAlign w:val="superscript"/>
        </w:rPr>
        <w:t>®</w:t>
      </w:r>
      <w:r w:rsidRPr="00370B7B">
        <w:rPr>
          <w:vertAlign w:val="superscript"/>
        </w:rPr>
        <w:t xml:space="preserve"> </w:t>
      </w:r>
      <w:r>
        <w:t xml:space="preserve">ist eine neue, eigenständige Getriebegattung mit einer </w:t>
      </w:r>
      <w:proofErr w:type="spellStart"/>
      <w:r>
        <w:t>prinzipbedingt</w:t>
      </w:r>
      <w:proofErr w:type="spellEnd"/>
      <w:r>
        <w:t xml:space="preserve"> überlegenen Kinematik. Mit Galaxie</w:t>
      </w:r>
      <w:r w:rsidR="00134BC3" w:rsidRPr="00CB1037">
        <w:rPr>
          <w:vertAlign w:val="superscript"/>
        </w:rPr>
        <w:t>®</w:t>
      </w:r>
      <w:r>
        <w:t xml:space="preserve"> hat WITTENSTEIN die Logarithmische Spirale als neue mathematische Funktion im Getriebebau eingeführt. </w:t>
      </w:r>
      <w:r w:rsidR="00134BC3">
        <w:rPr>
          <w:color w:val="auto"/>
        </w:rPr>
        <w:t>Die hieraus resultierende</w:t>
      </w:r>
      <w:r w:rsidRPr="00F04158">
        <w:rPr>
          <w:color w:val="auto"/>
        </w:rPr>
        <w:t xml:space="preserve">, </w:t>
      </w:r>
      <w:r w:rsidR="00370B7B" w:rsidRPr="00F04158">
        <w:rPr>
          <w:color w:val="auto"/>
        </w:rPr>
        <w:t>einzigarti</w:t>
      </w:r>
      <w:r w:rsidR="00370B7B">
        <w:rPr>
          <w:color w:val="auto"/>
        </w:rPr>
        <w:t>ge</w:t>
      </w:r>
      <w:r w:rsidR="00370B7B" w:rsidRPr="00F04158">
        <w:rPr>
          <w:color w:val="auto"/>
        </w:rPr>
        <w:t xml:space="preserve"> Funktionsweise</w:t>
      </w:r>
      <w:r w:rsidRPr="00F04158">
        <w:rPr>
          <w:color w:val="auto"/>
        </w:rPr>
        <w:t xml:space="preserve"> </w:t>
      </w:r>
      <w:r w:rsidR="00134BC3">
        <w:rPr>
          <w:color w:val="auto"/>
        </w:rPr>
        <w:t>macht</w:t>
      </w:r>
      <w:r w:rsidRPr="00F04158">
        <w:rPr>
          <w:color w:val="auto"/>
        </w:rPr>
        <w:t xml:space="preserve"> Galaxie</w:t>
      </w:r>
      <w:r w:rsidR="00370B7B" w:rsidRPr="00CB1037">
        <w:rPr>
          <w:vertAlign w:val="superscript"/>
        </w:rPr>
        <w:t>®</w:t>
      </w:r>
      <w:r w:rsidR="00370B7B">
        <w:t xml:space="preserve"> </w:t>
      </w:r>
      <w:r w:rsidR="00134BC3">
        <w:rPr>
          <w:color w:val="auto"/>
        </w:rPr>
        <w:t xml:space="preserve">gegenüber </w:t>
      </w:r>
      <w:r w:rsidRPr="00F04158">
        <w:rPr>
          <w:color w:val="auto"/>
        </w:rPr>
        <w:t>bekannten Getriebeprinzipien in allen wichtigen technischen Leistungsmerkmalen</w:t>
      </w:r>
      <w:r>
        <w:t xml:space="preserve"> zugleich </w:t>
      </w:r>
      <w:r w:rsidR="00705A9E">
        <w:t xml:space="preserve">überlegen </w:t>
      </w:r>
      <w:r>
        <w:t>– oft</w:t>
      </w:r>
      <w:r w:rsidR="00705A9E">
        <w:t xml:space="preserve"> um Faktoren</w:t>
      </w:r>
      <w:r>
        <w:t>.</w:t>
      </w:r>
      <w:r w:rsidR="00A75ACC">
        <w:t xml:space="preserve"> </w:t>
      </w:r>
    </w:p>
    <w:p w14:paraId="34E933E1" w14:textId="77777777" w:rsidR="00A75ACC" w:rsidRDefault="00A75ACC" w:rsidP="0093418D">
      <w:pPr>
        <w:pStyle w:val="Subheadline"/>
      </w:pPr>
    </w:p>
    <w:p w14:paraId="71780F35" w14:textId="77777777" w:rsidR="0093418D" w:rsidRPr="00370B7B" w:rsidRDefault="00A75ACC" w:rsidP="00943DF1">
      <w:pPr>
        <w:pStyle w:val="Flietext"/>
        <w:rPr>
          <w:color w:val="auto"/>
        </w:rPr>
      </w:pPr>
      <w:r w:rsidRPr="00F04158">
        <w:rPr>
          <w:color w:val="auto"/>
        </w:rPr>
        <w:t>Galaxie</w:t>
      </w:r>
      <w:r w:rsidR="00134BC3" w:rsidRPr="00943DF1">
        <w:rPr>
          <w:szCs w:val="22"/>
          <w:vertAlign w:val="superscript"/>
        </w:rPr>
        <w:t>®</w:t>
      </w:r>
      <w:r w:rsidRPr="00F04158">
        <w:rPr>
          <w:color w:val="auto"/>
        </w:rPr>
        <w:t xml:space="preserve"> ist „</w:t>
      </w:r>
      <w:proofErr w:type="spellStart"/>
      <w:r w:rsidRPr="00F04158">
        <w:rPr>
          <w:color w:val="auto"/>
        </w:rPr>
        <w:t>superior</w:t>
      </w:r>
      <w:proofErr w:type="spellEnd"/>
      <w:r w:rsidRPr="00F04158">
        <w:rPr>
          <w:color w:val="auto"/>
        </w:rPr>
        <w:t xml:space="preserve"> on </w:t>
      </w:r>
      <w:proofErr w:type="spellStart"/>
      <w:r w:rsidRPr="00F04158">
        <w:rPr>
          <w:color w:val="auto"/>
        </w:rPr>
        <w:t>principle</w:t>
      </w:r>
      <w:proofErr w:type="spellEnd"/>
      <w:r w:rsidRPr="00F04158">
        <w:rPr>
          <w:color w:val="auto"/>
        </w:rPr>
        <w:t>“</w:t>
      </w:r>
      <w:r w:rsidR="00F04158">
        <w:rPr>
          <w:color w:val="auto"/>
        </w:rPr>
        <w:t xml:space="preserve"> </w:t>
      </w:r>
      <w:r w:rsidRPr="00F04158">
        <w:rPr>
          <w:color w:val="auto"/>
        </w:rPr>
        <w:t xml:space="preserve">– </w:t>
      </w:r>
      <w:r w:rsidR="00F04158" w:rsidRPr="00F04158">
        <w:rPr>
          <w:color w:val="auto"/>
        </w:rPr>
        <w:t xml:space="preserve">die Gattung </w:t>
      </w:r>
      <w:r w:rsidR="00F04158" w:rsidRPr="00F04158">
        <w:t>bietet Bestleistungen bei Spielfreiheit, Gleichlauf, Steifigkeit, Drehmomentdichte und Überlastsicherheit, ohne diese Merkmale „gegeneinander ausspielen“ zu müssen.</w:t>
      </w:r>
      <w:r w:rsidR="00F04158">
        <w:rPr>
          <w:color w:val="auto"/>
        </w:rPr>
        <w:t xml:space="preserve"> </w:t>
      </w:r>
      <w:r w:rsidR="00026873" w:rsidRPr="00A75ACC">
        <w:rPr>
          <w:color w:val="auto"/>
        </w:rPr>
        <w:t xml:space="preserve">Experten sehen </w:t>
      </w:r>
      <w:r w:rsidR="00F04158">
        <w:rPr>
          <w:color w:val="auto"/>
        </w:rPr>
        <w:t>Galaxie</w:t>
      </w:r>
      <w:r w:rsidR="00134BC3" w:rsidRPr="00943DF1">
        <w:rPr>
          <w:szCs w:val="22"/>
          <w:vertAlign w:val="superscript"/>
        </w:rPr>
        <w:t>®</w:t>
      </w:r>
      <w:r w:rsidR="00026873" w:rsidRPr="00026873">
        <w:t xml:space="preserve"> daher </w:t>
      </w:r>
      <w:r w:rsidR="00026873">
        <w:t>am Anfang einer exponentiellen Marktdurchdringung.</w:t>
      </w:r>
    </w:p>
    <w:p w14:paraId="25EC679B" w14:textId="77777777" w:rsidR="00A75ACC" w:rsidRDefault="00A75ACC" w:rsidP="00943DF1">
      <w:pPr>
        <w:pStyle w:val="Flietext"/>
      </w:pPr>
    </w:p>
    <w:p w14:paraId="794F68D1" w14:textId="77777777" w:rsidR="00A75ACC" w:rsidRPr="00943DF1" w:rsidRDefault="00F04158" w:rsidP="00943DF1">
      <w:pPr>
        <w:pStyle w:val="Flietext"/>
        <w:rPr>
          <w:b/>
        </w:rPr>
      </w:pPr>
      <w:r w:rsidRPr="00943DF1">
        <w:rPr>
          <w:b/>
        </w:rPr>
        <w:t xml:space="preserve">Wissenschaftlicher Beweis anlässlich der International </w:t>
      </w:r>
      <w:r w:rsidR="00943DF1" w:rsidRPr="00943DF1">
        <w:rPr>
          <w:b/>
        </w:rPr>
        <w:t xml:space="preserve">Conference on </w:t>
      </w:r>
      <w:proofErr w:type="spellStart"/>
      <w:r w:rsidR="00943DF1" w:rsidRPr="00943DF1">
        <w:rPr>
          <w:b/>
        </w:rPr>
        <w:t>Gears</w:t>
      </w:r>
      <w:proofErr w:type="spellEnd"/>
      <w:r w:rsidR="00943DF1">
        <w:rPr>
          <w:b/>
        </w:rPr>
        <w:t xml:space="preserve"> 2017</w:t>
      </w:r>
    </w:p>
    <w:p w14:paraId="76750D03" w14:textId="77777777" w:rsidR="00943DF1" w:rsidRDefault="00943DF1" w:rsidP="00943DF1">
      <w:pPr>
        <w:pStyle w:val="Flietext"/>
      </w:pPr>
    </w:p>
    <w:p w14:paraId="03812C4C" w14:textId="77777777" w:rsidR="00943DF1" w:rsidRDefault="00943DF1" w:rsidP="00943DF1">
      <w:pPr>
        <w:spacing w:line="260" w:lineRule="exact"/>
        <w:rPr>
          <w:rFonts w:ascii="Arial" w:hAnsi="Arial" w:cs="Arial"/>
          <w:spacing w:val="10"/>
          <w:sz w:val="20"/>
        </w:rPr>
      </w:pPr>
      <w:r>
        <w:rPr>
          <w:rFonts w:ascii="Arial" w:hAnsi="Arial" w:cs="Arial"/>
          <w:spacing w:val="10"/>
          <w:sz w:val="20"/>
        </w:rPr>
        <w:t>I</w:t>
      </w:r>
      <w:r w:rsidRPr="00943DF1">
        <w:rPr>
          <w:rFonts w:ascii="Arial" w:hAnsi="Arial" w:cs="Arial"/>
          <w:spacing w:val="10"/>
          <w:sz w:val="20"/>
        </w:rPr>
        <w:t xml:space="preserve">m September 2017 </w:t>
      </w:r>
      <w:r>
        <w:rPr>
          <w:rFonts w:ascii="Arial" w:hAnsi="Arial" w:cs="Arial"/>
          <w:spacing w:val="10"/>
          <w:sz w:val="20"/>
        </w:rPr>
        <w:t xml:space="preserve">fand </w:t>
      </w:r>
      <w:r w:rsidRPr="00943DF1">
        <w:rPr>
          <w:rFonts w:ascii="Arial" w:hAnsi="Arial" w:cs="Arial"/>
          <w:spacing w:val="10"/>
          <w:sz w:val="20"/>
        </w:rPr>
        <w:t xml:space="preserve">die „International Conference on </w:t>
      </w:r>
      <w:proofErr w:type="spellStart"/>
      <w:r w:rsidRPr="00943DF1">
        <w:rPr>
          <w:rFonts w:ascii="Arial" w:hAnsi="Arial" w:cs="Arial"/>
          <w:spacing w:val="10"/>
          <w:sz w:val="20"/>
        </w:rPr>
        <w:t>Gears</w:t>
      </w:r>
      <w:proofErr w:type="spellEnd"/>
      <w:r w:rsidRPr="00943DF1">
        <w:rPr>
          <w:rFonts w:ascii="Arial" w:hAnsi="Arial" w:cs="Arial"/>
          <w:spacing w:val="10"/>
          <w:sz w:val="20"/>
        </w:rPr>
        <w:t xml:space="preserve">“ des Lehrstuhls </w:t>
      </w:r>
      <w:r w:rsidRPr="00943DF1">
        <w:rPr>
          <w:rStyle w:val="st"/>
          <w:rFonts w:ascii="Arial" w:hAnsi="Arial" w:cs="Arial"/>
          <w:spacing w:val="10"/>
          <w:sz w:val="20"/>
        </w:rPr>
        <w:t xml:space="preserve">für Maschinenelemente der Technischen Universität </w:t>
      </w:r>
      <w:r w:rsidRPr="00943DF1">
        <w:rPr>
          <w:rStyle w:val="Hervorhebung"/>
          <w:rFonts w:ascii="Arial" w:hAnsi="Arial" w:cs="Arial"/>
          <w:b w:val="0"/>
          <w:spacing w:val="10"/>
          <w:sz w:val="20"/>
        </w:rPr>
        <w:t>München</w:t>
      </w:r>
      <w:r w:rsidRPr="00943DF1">
        <w:rPr>
          <w:rFonts w:ascii="Arial" w:hAnsi="Arial" w:cs="Arial"/>
          <w:spacing w:val="10"/>
          <w:sz w:val="20"/>
        </w:rPr>
        <w:t xml:space="preserve"> / Forschungsstelle für Zahnräder und Getriebe FZG statt</w:t>
      </w:r>
      <w:r>
        <w:rPr>
          <w:rFonts w:ascii="Arial" w:hAnsi="Arial" w:cs="Arial"/>
          <w:spacing w:val="10"/>
          <w:sz w:val="20"/>
        </w:rPr>
        <w:t>. Auf dieser</w:t>
      </w:r>
      <w:r w:rsidRPr="00943DF1">
        <w:rPr>
          <w:rFonts w:ascii="Arial" w:hAnsi="Arial" w:cs="Arial"/>
          <w:spacing w:val="10"/>
          <w:sz w:val="20"/>
        </w:rPr>
        <w:t xml:space="preserve"> weltweit bedeutendste</w:t>
      </w:r>
      <w:r>
        <w:rPr>
          <w:rFonts w:ascii="Arial" w:hAnsi="Arial" w:cs="Arial"/>
          <w:spacing w:val="10"/>
          <w:sz w:val="20"/>
        </w:rPr>
        <w:t>n</w:t>
      </w:r>
      <w:r w:rsidRPr="00943DF1">
        <w:rPr>
          <w:rFonts w:ascii="Arial" w:hAnsi="Arial" w:cs="Arial"/>
          <w:spacing w:val="10"/>
          <w:sz w:val="20"/>
        </w:rPr>
        <w:t>, wissenschaftliche</w:t>
      </w:r>
      <w:r>
        <w:rPr>
          <w:rFonts w:ascii="Arial" w:hAnsi="Arial" w:cs="Arial"/>
          <w:spacing w:val="10"/>
          <w:sz w:val="20"/>
        </w:rPr>
        <w:t>n</w:t>
      </w:r>
      <w:r w:rsidRPr="00943DF1">
        <w:rPr>
          <w:rFonts w:ascii="Arial" w:hAnsi="Arial" w:cs="Arial"/>
          <w:spacing w:val="10"/>
          <w:sz w:val="20"/>
        </w:rPr>
        <w:t xml:space="preserve"> Konferenz über Getriebeentwicklung mit über 700 Teilnehmern</w:t>
      </w:r>
      <w:r>
        <w:rPr>
          <w:rFonts w:ascii="Arial" w:hAnsi="Arial" w:cs="Arial"/>
          <w:spacing w:val="10"/>
          <w:sz w:val="20"/>
        </w:rPr>
        <w:t xml:space="preserve"> wurde in gleich zwei</w:t>
      </w:r>
      <w:r w:rsidRPr="00943DF1">
        <w:rPr>
          <w:rFonts w:ascii="Arial" w:hAnsi="Arial" w:cs="Arial"/>
          <w:spacing w:val="10"/>
          <w:sz w:val="20"/>
        </w:rPr>
        <w:t xml:space="preserve"> von Professoren begutachtete</w:t>
      </w:r>
      <w:r>
        <w:rPr>
          <w:rFonts w:ascii="Arial" w:hAnsi="Arial" w:cs="Arial"/>
          <w:spacing w:val="10"/>
          <w:sz w:val="20"/>
        </w:rPr>
        <w:t>n</w:t>
      </w:r>
      <w:r w:rsidRPr="00943DF1">
        <w:rPr>
          <w:rFonts w:ascii="Arial" w:hAnsi="Arial" w:cs="Arial"/>
          <w:spacing w:val="10"/>
          <w:sz w:val="20"/>
        </w:rPr>
        <w:t xml:space="preserve"> und freigegebene</w:t>
      </w:r>
      <w:r>
        <w:rPr>
          <w:rFonts w:ascii="Arial" w:hAnsi="Arial" w:cs="Arial"/>
          <w:spacing w:val="10"/>
          <w:sz w:val="20"/>
        </w:rPr>
        <w:t>n</w:t>
      </w:r>
      <w:r w:rsidRPr="00943DF1">
        <w:rPr>
          <w:rFonts w:ascii="Arial" w:hAnsi="Arial" w:cs="Arial"/>
          <w:spacing w:val="10"/>
          <w:sz w:val="20"/>
        </w:rPr>
        <w:t xml:space="preserve"> Vorträge</w:t>
      </w:r>
      <w:r>
        <w:rPr>
          <w:rFonts w:ascii="Arial" w:hAnsi="Arial" w:cs="Arial"/>
          <w:spacing w:val="10"/>
          <w:sz w:val="20"/>
        </w:rPr>
        <w:t>n</w:t>
      </w:r>
      <w:r w:rsidRPr="00943DF1">
        <w:rPr>
          <w:rFonts w:ascii="Arial" w:hAnsi="Arial" w:cs="Arial"/>
          <w:spacing w:val="10"/>
          <w:sz w:val="20"/>
        </w:rPr>
        <w:t xml:space="preserve"> mit Hilfe wissenschaftlicher Abstraktion </w:t>
      </w:r>
      <w:r>
        <w:rPr>
          <w:rFonts w:ascii="Arial" w:hAnsi="Arial" w:cs="Arial"/>
          <w:spacing w:val="10"/>
          <w:sz w:val="20"/>
        </w:rPr>
        <w:t>der Nachweis erbracht</w:t>
      </w:r>
      <w:r w:rsidRPr="00943DF1">
        <w:rPr>
          <w:rFonts w:ascii="Arial" w:hAnsi="Arial" w:cs="Arial"/>
          <w:spacing w:val="10"/>
          <w:sz w:val="20"/>
        </w:rPr>
        <w:t>, dass es sich bei Galaxie</w:t>
      </w:r>
      <w:r w:rsidRPr="00943DF1">
        <w:rPr>
          <w:rFonts w:ascii="Arial" w:hAnsi="Arial" w:cs="Arial"/>
          <w:spacing w:val="10"/>
          <w:sz w:val="20"/>
          <w:vertAlign w:val="superscript"/>
        </w:rPr>
        <w:t>®</w:t>
      </w:r>
      <w:r w:rsidRPr="00943DF1">
        <w:rPr>
          <w:rFonts w:ascii="Arial" w:hAnsi="Arial" w:cs="Arial"/>
          <w:spacing w:val="10"/>
          <w:sz w:val="20"/>
        </w:rPr>
        <w:t xml:space="preserve"> um eine neue</w:t>
      </w:r>
      <w:r>
        <w:rPr>
          <w:rFonts w:ascii="Arial" w:hAnsi="Arial" w:cs="Arial"/>
          <w:spacing w:val="10"/>
          <w:sz w:val="20"/>
        </w:rPr>
        <w:t>, eigenständige</w:t>
      </w:r>
      <w:r w:rsidRPr="00943DF1">
        <w:rPr>
          <w:rFonts w:ascii="Arial" w:hAnsi="Arial" w:cs="Arial"/>
          <w:spacing w:val="10"/>
          <w:sz w:val="20"/>
        </w:rPr>
        <w:t xml:space="preserve"> Getriebegattung handelt. Wesentlich für die Beweisführung war dabei, dass mit Galaxie</w:t>
      </w:r>
      <w:r w:rsidRPr="00943DF1">
        <w:rPr>
          <w:rFonts w:ascii="Arial" w:hAnsi="Arial" w:cs="Arial"/>
          <w:spacing w:val="10"/>
          <w:sz w:val="20"/>
          <w:vertAlign w:val="superscript"/>
        </w:rPr>
        <w:t xml:space="preserve">® </w:t>
      </w:r>
      <w:r w:rsidRPr="00943DF1">
        <w:rPr>
          <w:rFonts w:ascii="Arial" w:hAnsi="Arial" w:cs="Arial"/>
          <w:spacing w:val="10"/>
          <w:sz w:val="20"/>
        </w:rPr>
        <w:t xml:space="preserve">die mathematische Funktion der Logarithmischen Spirale als fundamentale Neuigkeit in den Getriebebau eingeführt wurde. Als Verzahnungsform von Polygon und Einzelzähnen führt sie </w:t>
      </w:r>
      <w:r w:rsidRPr="00943DF1">
        <w:rPr>
          <w:rFonts w:ascii="Arial" w:hAnsi="Arial" w:cs="Arial"/>
          <w:color w:val="000000"/>
          <w:spacing w:val="10"/>
          <w:sz w:val="20"/>
        </w:rPr>
        <w:t>zum flächigen Zahneingriff und zu einem mathematisch exakten Gleichlauf. Folgerichtig sind s</w:t>
      </w:r>
      <w:r w:rsidRPr="00943DF1">
        <w:rPr>
          <w:rFonts w:ascii="Arial" w:hAnsi="Arial" w:cs="Arial"/>
          <w:spacing w:val="10"/>
          <w:sz w:val="20"/>
        </w:rPr>
        <w:t>owohl die theoretische Funktionsfähigkeit als auch die technischen Leistungsmerkmale und Vorteile von Galaxie</w:t>
      </w:r>
      <w:r w:rsidRPr="00943DF1">
        <w:rPr>
          <w:rFonts w:ascii="Arial" w:hAnsi="Arial" w:cs="Arial"/>
          <w:spacing w:val="10"/>
          <w:sz w:val="20"/>
          <w:vertAlign w:val="superscript"/>
        </w:rPr>
        <w:t>®</w:t>
      </w:r>
      <w:r w:rsidRPr="00943DF1">
        <w:rPr>
          <w:rFonts w:ascii="Arial" w:hAnsi="Arial" w:cs="Arial"/>
          <w:spacing w:val="10"/>
          <w:sz w:val="20"/>
        </w:rPr>
        <w:t xml:space="preserve"> innerhalb der Wissenschaft inzwischen anerkannt</w:t>
      </w:r>
      <w:r>
        <w:rPr>
          <w:rFonts w:ascii="Arial" w:hAnsi="Arial" w:cs="Arial"/>
          <w:spacing w:val="10"/>
          <w:sz w:val="20"/>
        </w:rPr>
        <w:t>.</w:t>
      </w:r>
    </w:p>
    <w:p w14:paraId="0D8D0AFF" w14:textId="77777777" w:rsidR="00134BC3" w:rsidRDefault="00134BC3" w:rsidP="00943DF1">
      <w:pPr>
        <w:spacing w:line="260" w:lineRule="exact"/>
        <w:rPr>
          <w:rFonts w:ascii="Arial" w:hAnsi="Arial" w:cs="Arial"/>
          <w:spacing w:val="10"/>
          <w:sz w:val="20"/>
        </w:rPr>
      </w:pPr>
    </w:p>
    <w:p w14:paraId="76EB92A1" w14:textId="77777777" w:rsidR="00134BC3" w:rsidRDefault="00134BC3" w:rsidP="00943DF1">
      <w:pPr>
        <w:spacing w:line="260" w:lineRule="exact"/>
        <w:rPr>
          <w:rFonts w:ascii="Arial" w:hAnsi="Arial" w:cs="Arial"/>
          <w:spacing w:val="10"/>
          <w:sz w:val="20"/>
        </w:rPr>
      </w:pPr>
    </w:p>
    <w:p w14:paraId="46651AF5" w14:textId="77777777" w:rsidR="00943DF1" w:rsidRPr="00943DF1" w:rsidRDefault="00943DF1" w:rsidP="00943DF1">
      <w:pPr>
        <w:spacing w:line="260" w:lineRule="exact"/>
        <w:rPr>
          <w:rFonts w:ascii="Arial" w:hAnsi="Arial" w:cs="Arial"/>
          <w:b/>
          <w:spacing w:val="10"/>
          <w:sz w:val="20"/>
        </w:rPr>
      </w:pPr>
      <w:r w:rsidRPr="00943DF1">
        <w:rPr>
          <w:rFonts w:ascii="Arial" w:hAnsi="Arial" w:cs="Arial"/>
          <w:b/>
          <w:spacing w:val="10"/>
          <w:sz w:val="20"/>
        </w:rPr>
        <w:lastRenderedPageBreak/>
        <w:t>Galaxie</w:t>
      </w:r>
      <w:r w:rsidR="00370B7B" w:rsidRPr="00CB1037">
        <w:rPr>
          <w:vertAlign w:val="superscript"/>
        </w:rPr>
        <w:t>®</w:t>
      </w:r>
      <w:r w:rsidR="00370B7B">
        <w:t xml:space="preserve"> </w:t>
      </w:r>
      <w:r w:rsidRPr="00943DF1">
        <w:rPr>
          <w:rFonts w:ascii="Arial" w:hAnsi="Arial" w:cs="Arial"/>
          <w:b/>
          <w:spacing w:val="10"/>
          <w:sz w:val="20"/>
        </w:rPr>
        <w:t>hält Einzug in Verbandspublikationen und wissenschaftliche Lehrbücher</w:t>
      </w:r>
    </w:p>
    <w:p w14:paraId="2FC7F535" w14:textId="77777777" w:rsidR="00943DF1" w:rsidRDefault="00943DF1" w:rsidP="00943DF1">
      <w:pPr>
        <w:spacing w:line="260" w:lineRule="exact"/>
        <w:rPr>
          <w:rFonts w:ascii="Arial" w:hAnsi="Arial" w:cs="Arial"/>
          <w:spacing w:val="10"/>
          <w:sz w:val="20"/>
        </w:rPr>
      </w:pPr>
    </w:p>
    <w:p w14:paraId="2516C1AE" w14:textId="5FBE22CF" w:rsidR="00705A9E" w:rsidRPr="00705A9E" w:rsidRDefault="00943DF1" w:rsidP="00705A9E">
      <w:pPr>
        <w:spacing w:line="260" w:lineRule="exact"/>
        <w:rPr>
          <w:rFonts w:ascii="Arial" w:hAnsi="Arial" w:cs="Arial"/>
          <w:spacing w:val="10"/>
          <w:sz w:val="20"/>
          <w:szCs w:val="20"/>
        </w:rPr>
      </w:pPr>
      <w:r w:rsidRPr="00BA4DBF">
        <w:rPr>
          <w:rFonts w:ascii="Arial" w:hAnsi="Arial" w:cs="Arial"/>
          <w:spacing w:val="10"/>
          <w:sz w:val="20"/>
          <w:szCs w:val="20"/>
        </w:rPr>
        <w:t>Der Nachweis von Galaxie</w:t>
      </w:r>
      <w:r w:rsidR="00370B7B" w:rsidRPr="00CB1037">
        <w:rPr>
          <w:vertAlign w:val="superscript"/>
        </w:rPr>
        <w:t>®</w:t>
      </w:r>
      <w:r w:rsidR="00370B7B">
        <w:t xml:space="preserve"> </w:t>
      </w:r>
      <w:r w:rsidRPr="00BA4DBF">
        <w:rPr>
          <w:rFonts w:ascii="Arial" w:hAnsi="Arial" w:cs="Arial"/>
          <w:spacing w:val="10"/>
          <w:sz w:val="20"/>
          <w:szCs w:val="20"/>
        </w:rPr>
        <w:t>als eigenständige Gattung dokumentiert sich folgerichtig in der Aufnahme in Publikationen und Standardwerke der Antriebstechnik und des Werkzeugmaschinenbaus.</w:t>
      </w:r>
      <w:r w:rsidR="00BA4DBF" w:rsidRPr="00BA4DBF">
        <w:rPr>
          <w:rFonts w:ascii="Arial" w:hAnsi="Arial" w:cs="Arial"/>
          <w:spacing w:val="10"/>
          <w:sz w:val="20"/>
          <w:szCs w:val="20"/>
        </w:rPr>
        <w:t xml:space="preserve"> </w:t>
      </w:r>
      <w:r w:rsidR="00BA4DBF" w:rsidRPr="00BA4DBF">
        <w:rPr>
          <w:rFonts w:ascii="Arial" w:hAnsi="Arial"/>
          <w:spacing w:val="10"/>
          <w:sz w:val="20"/>
          <w:szCs w:val="20"/>
        </w:rPr>
        <w:t xml:space="preserve">So nennt die Forschungsvereinigung Antriebstechnik FVA in ihrem Buch „50 Jahre FVA: </w:t>
      </w:r>
      <w:proofErr w:type="spellStart"/>
      <w:r w:rsidR="00BA4DBF" w:rsidRPr="00BA4DBF">
        <w:rPr>
          <w:rFonts w:ascii="Arial" w:hAnsi="Arial"/>
          <w:spacing w:val="10"/>
          <w:sz w:val="20"/>
          <w:szCs w:val="20"/>
        </w:rPr>
        <w:t>sharing</w:t>
      </w:r>
      <w:proofErr w:type="spellEnd"/>
      <w:r w:rsidR="00BA4DBF" w:rsidRPr="00BA4DBF">
        <w:rPr>
          <w:rFonts w:ascii="Arial" w:hAnsi="Arial"/>
          <w:spacing w:val="10"/>
          <w:sz w:val="20"/>
          <w:szCs w:val="20"/>
        </w:rPr>
        <w:t xml:space="preserve">, </w:t>
      </w:r>
      <w:proofErr w:type="spellStart"/>
      <w:r w:rsidR="00BA4DBF" w:rsidRPr="00BA4DBF">
        <w:rPr>
          <w:rFonts w:ascii="Arial" w:hAnsi="Arial"/>
          <w:spacing w:val="10"/>
          <w:sz w:val="20"/>
          <w:szCs w:val="20"/>
        </w:rPr>
        <w:t>drives</w:t>
      </w:r>
      <w:proofErr w:type="spellEnd"/>
      <w:r w:rsidR="00BA4DBF" w:rsidRPr="00BA4DBF">
        <w:rPr>
          <w:rFonts w:ascii="Arial" w:hAnsi="Arial"/>
          <w:spacing w:val="10"/>
          <w:sz w:val="20"/>
          <w:szCs w:val="20"/>
        </w:rPr>
        <w:t xml:space="preserve">, </w:t>
      </w:r>
      <w:proofErr w:type="spellStart"/>
      <w:r w:rsidR="00BA4DBF" w:rsidRPr="00BA4DBF">
        <w:rPr>
          <w:rFonts w:ascii="Arial" w:hAnsi="Arial"/>
          <w:spacing w:val="10"/>
          <w:sz w:val="20"/>
          <w:szCs w:val="20"/>
        </w:rPr>
        <w:t>innovation</w:t>
      </w:r>
      <w:proofErr w:type="spellEnd"/>
      <w:r w:rsidR="00BA4DBF" w:rsidRPr="00BA4DBF">
        <w:rPr>
          <w:rFonts w:ascii="Arial" w:hAnsi="Arial"/>
          <w:spacing w:val="10"/>
          <w:sz w:val="20"/>
          <w:szCs w:val="20"/>
        </w:rPr>
        <w:t xml:space="preserve">“ das </w:t>
      </w:r>
      <w:r w:rsidR="00BA4DBF" w:rsidRPr="00BA4DBF">
        <w:rPr>
          <w:rFonts w:ascii="Arial" w:hAnsi="Arial" w:cs="Arial"/>
          <w:spacing w:val="10"/>
          <w:sz w:val="20"/>
          <w:szCs w:val="20"/>
        </w:rPr>
        <w:t>Galaxie</w:t>
      </w:r>
      <w:r w:rsidR="00BA4DBF" w:rsidRPr="00BA4DBF">
        <w:rPr>
          <w:rFonts w:ascii="Arial" w:hAnsi="Arial" w:cs="Arial"/>
          <w:spacing w:val="10"/>
          <w:sz w:val="20"/>
          <w:szCs w:val="20"/>
          <w:vertAlign w:val="superscript"/>
        </w:rPr>
        <w:t>®</w:t>
      </w:r>
      <w:r w:rsidR="00BA4DBF" w:rsidRPr="00BA4DBF">
        <w:rPr>
          <w:rFonts w:ascii="Arial" w:hAnsi="Arial" w:cs="Arial"/>
          <w:spacing w:val="10"/>
          <w:sz w:val="20"/>
          <w:szCs w:val="20"/>
        </w:rPr>
        <w:t xml:space="preserve"> von WITTENSTEIN gemeinsam in einer langen Reihe bedeutender Erfindungen der Neuzeit, wie beispielsweise die von Leonardo da Vinci, August Otto, Friedrich Fischer und Rudolf Diesel. Auch in wissenschaftliche Lehrbücher wird Galaxie</w:t>
      </w:r>
      <w:r w:rsidR="00370B7B" w:rsidRPr="00CB1037">
        <w:rPr>
          <w:vertAlign w:val="superscript"/>
        </w:rPr>
        <w:t>®</w:t>
      </w:r>
      <w:r w:rsidR="00370B7B">
        <w:t xml:space="preserve"> </w:t>
      </w:r>
      <w:r w:rsidR="00BA4DBF" w:rsidRPr="00BA4DBF">
        <w:rPr>
          <w:rFonts w:ascii="Arial" w:hAnsi="Arial" w:cs="Arial"/>
          <w:spacing w:val="10"/>
          <w:sz w:val="20"/>
          <w:szCs w:val="20"/>
        </w:rPr>
        <w:t>in Kürze Einzug halten – so in das Standardwerk „Werkzeugmaschinen Fertigungssysteme 3: Mechatronische Systeme, Steuerungstechnik und Automatisierung, 9. Auflage“. Herausgeber des Sachbuchs sind Prof. Dr.-Ing. Christian Brecher und Prof. Dr.-Ing. Manfred Weck, Lehrstuhl für Werkzeugmaschinen, RWTH Aachen.</w:t>
      </w:r>
      <w:r w:rsidR="00705A9E">
        <w:rPr>
          <w:rFonts w:ascii="Arial" w:hAnsi="Arial" w:cs="Arial"/>
          <w:spacing w:val="10"/>
          <w:sz w:val="20"/>
          <w:szCs w:val="20"/>
        </w:rPr>
        <w:t xml:space="preserve"> </w:t>
      </w:r>
      <w:proofErr w:type="gramStart"/>
      <w:r w:rsidR="00705A9E" w:rsidRPr="00705A9E">
        <w:rPr>
          <w:rFonts w:ascii="Arial" w:hAnsi="Arial" w:cs="Arial"/>
          <w:spacing w:val="10"/>
          <w:sz w:val="20"/>
        </w:rPr>
        <w:t>Dem Galaxie</w:t>
      </w:r>
      <w:proofErr w:type="gramEnd"/>
      <w:r w:rsidR="00705A9E" w:rsidRPr="00705A9E">
        <w:rPr>
          <w:rFonts w:ascii="Arial" w:hAnsi="Arial" w:cs="Arial"/>
          <w:spacing w:val="10"/>
          <w:sz w:val="20"/>
          <w:vertAlign w:val="superscript"/>
        </w:rPr>
        <w:t>®</w:t>
      </w:r>
      <w:r w:rsidR="00370B7B">
        <w:rPr>
          <w:rFonts w:ascii="Arial" w:hAnsi="Arial" w:cs="Arial"/>
          <w:spacing w:val="10"/>
          <w:sz w:val="20"/>
        </w:rPr>
        <w:t xml:space="preserve"> </w:t>
      </w:r>
      <w:r w:rsidR="00705A9E" w:rsidRPr="00705A9E">
        <w:rPr>
          <w:rFonts w:ascii="Arial" w:hAnsi="Arial" w:cs="Arial"/>
          <w:spacing w:val="10"/>
          <w:sz w:val="20"/>
        </w:rPr>
        <w:t xml:space="preserve">Getriebe ist </w:t>
      </w:r>
      <w:r w:rsidR="00705A9E">
        <w:rPr>
          <w:rFonts w:ascii="Arial" w:hAnsi="Arial" w:cs="Arial"/>
          <w:spacing w:val="10"/>
          <w:sz w:val="20"/>
        </w:rPr>
        <w:t xml:space="preserve">darin </w:t>
      </w:r>
      <w:r w:rsidR="00705A9E" w:rsidRPr="00705A9E">
        <w:rPr>
          <w:rFonts w:ascii="Arial" w:hAnsi="Arial" w:cs="Arial"/>
          <w:spacing w:val="10"/>
          <w:sz w:val="20"/>
        </w:rPr>
        <w:t>ein eigenes Kapitel gewidmet, das den Aufbau, die Funktionsweise und die besonderen Vorteile der neuen Getriebe-Gattung erläutert.</w:t>
      </w:r>
    </w:p>
    <w:p w14:paraId="7510F85D" w14:textId="77777777" w:rsidR="00BA4DBF" w:rsidRDefault="00BA4DBF" w:rsidP="00BA4DBF">
      <w:pPr>
        <w:spacing w:line="260" w:lineRule="exact"/>
        <w:rPr>
          <w:rFonts w:ascii="Arial" w:hAnsi="Arial" w:cs="Arial"/>
          <w:spacing w:val="10"/>
          <w:sz w:val="20"/>
          <w:szCs w:val="20"/>
        </w:rPr>
      </w:pPr>
    </w:p>
    <w:p w14:paraId="271504EB" w14:textId="77777777" w:rsidR="00BA4DBF" w:rsidRPr="00BA4DBF" w:rsidRDefault="00BA4DBF" w:rsidP="00BA4DBF">
      <w:pPr>
        <w:spacing w:line="260" w:lineRule="exact"/>
        <w:rPr>
          <w:rFonts w:ascii="Arial" w:hAnsi="Arial" w:cs="Arial"/>
          <w:b/>
          <w:spacing w:val="10"/>
          <w:sz w:val="16"/>
          <w:szCs w:val="20"/>
        </w:rPr>
      </w:pPr>
      <w:r w:rsidRPr="00BA4DBF">
        <w:rPr>
          <w:rFonts w:ascii="Arial" w:hAnsi="Arial" w:cs="Arial"/>
          <w:b/>
          <w:spacing w:val="10"/>
          <w:sz w:val="20"/>
          <w:szCs w:val="20"/>
        </w:rPr>
        <w:t xml:space="preserve">Aus Prinzip überlegen </w:t>
      </w:r>
    </w:p>
    <w:p w14:paraId="6C6A6C08" w14:textId="77777777" w:rsidR="00BA4DBF" w:rsidRPr="00705A9E" w:rsidRDefault="00BA4DBF" w:rsidP="00BA4DBF">
      <w:pPr>
        <w:spacing w:line="260" w:lineRule="exact"/>
        <w:rPr>
          <w:rFonts w:ascii="Arial" w:hAnsi="Arial" w:cs="Arial"/>
          <w:spacing w:val="10"/>
          <w:sz w:val="20"/>
          <w:szCs w:val="20"/>
        </w:rPr>
      </w:pPr>
    </w:p>
    <w:p w14:paraId="49BF65BE" w14:textId="77777777" w:rsidR="00705A9E" w:rsidRDefault="00BA4DBF" w:rsidP="00705A9E">
      <w:pPr>
        <w:spacing w:line="260" w:lineRule="exact"/>
        <w:rPr>
          <w:rFonts w:ascii="Arial" w:hAnsi="Arial" w:cs="Arial"/>
          <w:spacing w:val="10"/>
          <w:sz w:val="20"/>
        </w:rPr>
      </w:pPr>
      <w:r w:rsidRPr="00705A9E">
        <w:rPr>
          <w:rFonts w:ascii="Arial" w:hAnsi="Arial" w:cs="Arial"/>
          <w:spacing w:val="10"/>
          <w:sz w:val="20"/>
          <w:szCs w:val="20"/>
        </w:rPr>
        <w:t>Galaxie</w:t>
      </w:r>
      <w:r w:rsidRPr="00705A9E">
        <w:rPr>
          <w:rFonts w:ascii="Arial" w:hAnsi="Arial" w:cs="Arial"/>
          <w:spacing w:val="10"/>
          <w:sz w:val="20"/>
          <w:szCs w:val="20"/>
          <w:vertAlign w:val="superscript"/>
        </w:rPr>
        <w:t>®</w:t>
      </w:r>
      <w:r w:rsidRPr="00705A9E">
        <w:rPr>
          <w:rFonts w:ascii="Arial" w:hAnsi="Arial" w:cs="Arial"/>
          <w:spacing w:val="10"/>
          <w:sz w:val="20"/>
          <w:szCs w:val="20"/>
        </w:rPr>
        <w:t xml:space="preserve"> ist als </w:t>
      </w:r>
      <w:proofErr w:type="spellStart"/>
      <w:r w:rsidR="00D84812">
        <w:rPr>
          <w:rFonts w:ascii="Arial" w:hAnsi="Arial" w:cs="Arial"/>
          <w:spacing w:val="10"/>
          <w:sz w:val="20"/>
          <w:szCs w:val="20"/>
        </w:rPr>
        <w:t>prinzipbedingt</w:t>
      </w:r>
      <w:proofErr w:type="spellEnd"/>
      <w:r w:rsidRPr="00705A9E">
        <w:rPr>
          <w:rFonts w:ascii="Arial" w:hAnsi="Arial" w:cs="Arial"/>
          <w:spacing w:val="10"/>
          <w:sz w:val="20"/>
          <w:szCs w:val="20"/>
        </w:rPr>
        <w:t xml:space="preserve"> überlegene Getriebegattung wissenschaftlich bewiesen. </w:t>
      </w:r>
      <w:r w:rsidR="00705A9E" w:rsidRPr="00705A9E">
        <w:rPr>
          <w:rFonts w:ascii="Arial" w:hAnsi="Arial" w:cs="Arial"/>
          <w:spacing w:val="10"/>
          <w:sz w:val="20"/>
          <w:szCs w:val="20"/>
        </w:rPr>
        <w:t xml:space="preserve">Die Drehmomentwandlung erfolgt über </w:t>
      </w:r>
      <w:r w:rsidR="00705A9E" w:rsidRPr="00705A9E">
        <w:rPr>
          <w:rFonts w:ascii="Arial" w:eastAsia="Arial" w:hAnsi="Arial" w:cs="Arial"/>
          <w:spacing w:val="10"/>
          <w:sz w:val="20"/>
          <w:szCs w:val="20"/>
        </w:rPr>
        <w:t xml:space="preserve">dynamisierte Einzelzähne, die um ein </w:t>
      </w:r>
      <w:r w:rsidR="00705A9E" w:rsidRPr="00705A9E">
        <w:rPr>
          <w:rFonts w:ascii="Arial" w:hAnsi="Arial" w:cs="Arial"/>
          <w:spacing w:val="10"/>
          <w:sz w:val="20"/>
          <w:szCs w:val="20"/>
        </w:rPr>
        <w:t>unrundes Antriebspolygon mit Nadellagerung</w:t>
      </w:r>
      <w:r w:rsidR="00705A9E" w:rsidRPr="00705A9E">
        <w:rPr>
          <w:rFonts w:ascii="Arial" w:eastAsia="Arial" w:hAnsi="Arial" w:cs="Arial"/>
          <w:spacing w:val="10"/>
          <w:sz w:val="20"/>
          <w:szCs w:val="20"/>
        </w:rPr>
        <w:t xml:space="preserve"> herum gruppiert sind</w:t>
      </w:r>
      <w:r w:rsidR="00705A9E" w:rsidRPr="00705A9E">
        <w:rPr>
          <w:rFonts w:ascii="Arial" w:hAnsi="Arial" w:cs="Arial"/>
          <w:spacing w:val="10"/>
          <w:sz w:val="20"/>
          <w:szCs w:val="20"/>
        </w:rPr>
        <w:t xml:space="preserve"> und radial gleitend entlang der Innenverzahnung des Hohlrades geführt werden. Dieses Prinzip führt dazu, dass j</w:t>
      </w:r>
      <w:r w:rsidR="00705A9E" w:rsidRPr="00705A9E">
        <w:rPr>
          <w:rFonts w:ascii="Arial" w:eastAsia="Arial" w:hAnsi="Arial" w:cs="Arial"/>
          <w:spacing w:val="10"/>
          <w:sz w:val="20"/>
          <w:szCs w:val="20"/>
        </w:rPr>
        <w:t>etzt fast alle Zähne gleichzeitig am adaptiven Zahneingriff beteiligt sind</w:t>
      </w:r>
      <w:r w:rsidR="00705A9E" w:rsidRPr="00705A9E">
        <w:rPr>
          <w:rFonts w:ascii="Arial" w:hAnsi="Arial" w:cs="Arial"/>
          <w:spacing w:val="10"/>
          <w:sz w:val="20"/>
          <w:szCs w:val="20"/>
        </w:rPr>
        <w:t xml:space="preserve"> – während bei Getriebeausführungen mit einem starren Zahnrad nur wenige Zähne gleichzeitig eingreifen. Hinzu kommt, dass die Zahnflanken der Einzelzähne sowie des Hohlrades erstmals </w:t>
      </w:r>
      <w:r w:rsidR="00705A9E" w:rsidRPr="00705A9E">
        <w:rPr>
          <w:rFonts w:ascii="Arial" w:eastAsia="Arial" w:hAnsi="Arial" w:cs="Arial"/>
          <w:spacing w:val="10"/>
          <w:sz w:val="20"/>
          <w:szCs w:val="20"/>
        </w:rPr>
        <w:t xml:space="preserve">als Logarithmische Spirale ausgeführt sind, wodurch der Zahneingriff nicht mehr wie bei klassischen Getrieben als Linienkontakt erfolgt, sondern als Flächenkontakt mit hohem Traganteil. </w:t>
      </w:r>
      <w:r w:rsidR="00705A9E" w:rsidRPr="00705A9E">
        <w:rPr>
          <w:rFonts w:ascii="Arial" w:hAnsi="Arial" w:cs="Arial"/>
          <w:spacing w:val="10"/>
          <w:sz w:val="20"/>
          <w:szCs w:val="20"/>
        </w:rPr>
        <w:t xml:space="preserve">Der Kontakt beim Zahneingriff baut einen hydrodynamischen Schmierfilm auf, der mechanischen Verschleiß und Abrieb minimiert. Dadurch bleibt </w:t>
      </w:r>
      <w:r w:rsidR="00705A9E" w:rsidRPr="00705A9E">
        <w:rPr>
          <w:rFonts w:ascii="Arial" w:eastAsia="Arial" w:hAnsi="Arial" w:cs="Arial"/>
          <w:spacing w:val="10"/>
          <w:sz w:val="20"/>
          <w:szCs w:val="20"/>
        </w:rPr>
        <w:t xml:space="preserve">ein einmal eingestelltes </w:t>
      </w:r>
      <w:proofErr w:type="spellStart"/>
      <w:r w:rsidR="00705A9E" w:rsidRPr="00705A9E">
        <w:rPr>
          <w:rFonts w:ascii="Arial" w:eastAsia="Arial" w:hAnsi="Arial" w:cs="Arial"/>
          <w:spacing w:val="10"/>
          <w:sz w:val="20"/>
          <w:szCs w:val="20"/>
        </w:rPr>
        <w:t>Verdrehspiel</w:t>
      </w:r>
      <w:proofErr w:type="spellEnd"/>
      <w:r w:rsidR="00705A9E" w:rsidRPr="00705A9E">
        <w:rPr>
          <w:rFonts w:ascii="Arial" w:eastAsia="Arial" w:hAnsi="Arial" w:cs="Arial"/>
          <w:spacing w:val="10"/>
          <w:sz w:val="20"/>
          <w:szCs w:val="20"/>
        </w:rPr>
        <w:t xml:space="preserve"> oder Nullspiel über die gesamte Lebensdauer absolut konstant</w:t>
      </w:r>
      <w:r w:rsidR="00705A9E" w:rsidRPr="00705A9E">
        <w:rPr>
          <w:rFonts w:ascii="Arial" w:hAnsi="Arial" w:cs="Arial"/>
          <w:spacing w:val="10"/>
          <w:sz w:val="20"/>
          <w:szCs w:val="20"/>
        </w:rPr>
        <w:t xml:space="preserve">. </w:t>
      </w:r>
      <w:r w:rsidR="00705A9E">
        <w:rPr>
          <w:rFonts w:ascii="Arial" w:hAnsi="Arial" w:cs="Arial"/>
          <w:spacing w:val="10"/>
          <w:sz w:val="20"/>
        </w:rPr>
        <w:t>All dies führt</w:t>
      </w:r>
      <w:r w:rsidRPr="00BA4DBF">
        <w:rPr>
          <w:rFonts w:ascii="Arial" w:hAnsi="Arial" w:cs="Arial"/>
          <w:spacing w:val="10"/>
          <w:sz w:val="20"/>
        </w:rPr>
        <w:t xml:space="preserve"> dazu, dass Galaxie</w:t>
      </w:r>
      <w:r w:rsidRPr="00BA4DBF">
        <w:rPr>
          <w:rFonts w:ascii="Arial" w:hAnsi="Arial" w:cs="Arial"/>
          <w:spacing w:val="10"/>
          <w:sz w:val="20"/>
          <w:vertAlign w:val="superscript"/>
        </w:rPr>
        <w:t>®</w:t>
      </w:r>
      <w:r w:rsidRPr="00BA4DBF">
        <w:rPr>
          <w:rFonts w:ascii="Arial" w:hAnsi="Arial" w:cs="Arial"/>
          <w:spacing w:val="10"/>
          <w:sz w:val="20"/>
        </w:rPr>
        <w:t xml:space="preserve"> bezogen auf den Marktstandard in allen wichtigen technischen Disziplinen </w:t>
      </w:r>
      <w:r w:rsidR="00315E74">
        <w:rPr>
          <w:rFonts w:ascii="Arial" w:hAnsi="Arial" w:cs="Arial"/>
          <w:spacing w:val="10"/>
          <w:sz w:val="20"/>
        </w:rPr>
        <w:t xml:space="preserve">zugleich </w:t>
      </w:r>
      <w:r w:rsidRPr="00BA4DBF">
        <w:rPr>
          <w:rFonts w:ascii="Arial" w:hAnsi="Arial" w:cs="Arial"/>
          <w:spacing w:val="10"/>
          <w:sz w:val="20"/>
        </w:rPr>
        <w:t>bekannten Planeten-, Zykloid-, Exzenter- und Standard-Wellgetriebe um Faktoren überlegen ist.</w:t>
      </w:r>
      <w:r>
        <w:rPr>
          <w:rFonts w:ascii="Arial" w:hAnsi="Arial" w:cs="Arial"/>
          <w:spacing w:val="10"/>
          <w:sz w:val="20"/>
        </w:rPr>
        <w:t xml:space="preserve"> </w:t>
      </w:r>
    </w:p>
    <w:p w14:paraId="4EAF0729" w14:textId="77777777" w:rsidR="00705A9E" w:rsidRDefault="00705A9E" w:rsidP="00705A9E">
      <w:pPr>
        <w:spacing w:line="260" w:lineRule="exact"/>
        <w:rPr>
          <w:rFonts w:ascii="Arial" w:hAnsi="Arial" w:cs="Arial"/>
          <w:spacing w:val="10"/>
          <w:sz w:val="20"/>
        </w:rPr>
      </w:pPr>
    </w:p>
    <w:p w14:paraId="2BB28145" w14:textId="77777777" w:rsidR="00A75ACC" w:rsidRPr="00705A9E" w:rsidRDefault="00F04158" w:rsidP="00705A9E">
      <w:pPr>
        <w:spacing w:line="260" w:lineRule="exact"/>
        <w:rPr>
          <w:rFonts w:ascii="Arial" w:hAnsi="Arial" w:cs="Arial"/>
          <w:spacing w:val="10"/>
          <w:sz w:val="20"/>
        </w:rPr>
      </w:pPr>
      <w:r w:rsidRPr="00705A9E">
        <w:rPr>
          <w:rFonts w:ascii="Arial" w:hAnsi="Arial" w:cs="Arial"/>
          <w:spacing w:val="10"/>
          <w:sz w:val="20"/>
        </w:rPr>
        <w:t>Die Gattung Galaxie</w:t>
      </w:r>
      <w:r w:rsidRPr="00705A9E">
        <w:rPr>
          <w:rFonts w:ascii="Arial" w:hAnsi="Arial" w:cs="Arial"/>
          <w:spacing w:val="10"/>
          <w:sz w:val="20"/>
          <w:vertAlign w:val="superscript"/>
        </w:rPr>
        <w:t>®</w:t>
      </w:r>
      <w:r w:rsidRPr="00705A9E">
        <w:rPr>
          <w:rFonts w:ascii="Arial" w:hAnsi="Arial" w:cs="Arial"/>
          <w:spacing w:val="10"/>
          <w:sz w:val="20"/>
        </w:rPr>
        <w:t xml:space="preserve"> löst </w:t>
      </w:r>
      <w:r w:rsidR="00DB30C6">
        <w:rPr>
          <w:rFonts w:ascii="Arial" w:hAnsi="Arial" w:cs="Arial"/>
          <w:spacing w:val="10"/>
          <w:sz w:val="20"/>
        </w:rPr>
        <w:t xml:space="preserve">immer </w:t>
      </w:r>
      <w:r w:rsidRPr="00705A9E">
        <w:rPr>
          <w:rFonts w:ascii="Arial" w:hAnsi="Arial" w:cs="Arial"/>
          <w:spacing w:val="10"/>
          <w:sz w:val="20"/>
        </w:rPr>
        <w:t xml:space="preserve">häufiger ein im doppelten Sinn „konstruktives“ Umdenken aus – und hat </w:t>
      </w:r>
      <w:r w:rsidR="00DB30C6">
        <w:rPr>
          <w:rFonts w:ascii="Arial" w:hAnsi="Arial" w:cs="Arial"/>
          <w:spacing w:val="10"/>
          <w:sz w:val="20"/>
        </w:rPr>
        <w:t xml:space="preserve">damit </w:t>
      </w:r>
      <w:r w:rsidRPr="00705A9E">
        <w:rPr>
          <w:rFonts w:ascii="Arial" w:hAnsi="Arial" w:cs="Arial"/>
          <w:spacing w:val="10"/>
          <w:sz w:val="20"/>
        </w:rPr>
        <w:t xml:space="preserve">das Potenzial zu </w:t>
      </w:r>
      <w:proofErr w:type="spellStart"/>
      <w:r w:rsidRPr="00705A9E">
        <w:rPr>
          <w:rFonts w:ascii="Arial" w:hAnsi="Arial" w:cs="Arial"/>
          <w:spacing w:val="10"/>
          <w:sz w:val="20"/>
        </w:rPr>
        <w:t>disruptiven</w:t>
      </w:r>
      <w:proofErr w:type="spellEnd"/>
      <w:r w:rsidRPr="00705A9E">
        <w:rPr>
          <w:rFonts w:ascii="Arial" w:hAnsi="Arial" w:cs="Arial"/>
          <w:spacing w:val="10"/>
          <w:sz w:val="20"/>
        </w:rPr>
        <w:t xml:space="preserve"> Innovationen im Hochleistungsmaschinenbau.</w:t>
      </w:r>
    </w:p>
    <w:p w14:paraId="7A15F194" w14:textId="77777777" w:rsidR="0093418D" w:rsidRPr="00705A9E" w:rsidRDefault="0093418D" w:rsidP="00705A9E">
      <w:pPr>
        <w:pStyle w:val="Flietext"/>
      </w:pPr>
    </w:p>
    <w:p w14:paraId="36E1BFD7" w14:textId="77777777" w:rsidR="0093418D" w:rsidRPr="00026873" w:rsidRDefault="0093418D" w:rsidP="00DC5E12">
      <w:pPr>
        <w:pStyle w:val="Flietext"/>
      </w:pPr>
    </w:p>
    <w:p w14:paraId="0D89655D" w14:textId="77777777" w:rsidR="0093418D" w:rsidRPr="0010111B" w:rsidRDefault="0010111B" w:rsidP="00DC5E12">
      <w:pPr>
        <w:pStyle w:val="Flietext"/>
        <w:rPr>
          <w:sz w:val="18"/>
        </w:rPr>
      </w:pPr>
      <w:r w:rsidRPr="0010111B">
        <w:rPr>
          <w:sz w:val="18"/>
          <w:szCs w:val="18"/>
        </w:rPr>
        <w:t xml:space="preserve">Text- und Bildmaterial in printfähiger Qualität finden Sie unter </w:t>
      </w:r>
      <w:r w:rsidR="00784580" w:rsidRPr="00784580">
        <w:rPr>
          <w:sz w:val="18"/>
          <w:szCs w:val="18"/>
        </w:rPr>
        <w:t>presse.wittenstein.de</w:t>
      </w:r>
    </w:p>
    <w:p w14:paraId="6B02547C" w14:textId="77777777" w:rsidR="0093418D" w:rsidRPr="0010111B" w:rsidRDefault="0093418D" w:rsidP="00DC5E12">
      <w:pPr>
        <w:pStyle w:val="Flietext"/>
        <w:rPr>
          <w:sz w:val="18"/>
        </w:rPr>
      </w:pPr>
    </w:p>
    <w:p w14:paraId="536FFF9F" w14:textId="77777777" w:rsidR="0093418D" w:rsidRDefault="0093418D" w:rsidP="00DC5E12">
      <w:pPr>
        <w:pStyle w:val="Flietext"/>
        <w:rPr>
          <w:sz w:val="18"/>
          <w:szCs w:val="18"/>
        </w:rPr>
      </w:pPr>
    </w:p>
    <w:p w14:paraId="0AAE6A3B" w14:textId="77777777" w:rsidR="00370B7B" w:rsidRPr="00370B7B" w:rsidRDefault="00370B7B" w:rsidP="00370B7B">
      <w:pPr>
        <w:pBdr>
          <w:top w:val="single" w:sz="4" w:space="1" w:color="auto"/>
          <w:left w:val="single" w:sz="4" w:space="4" w:color="auto"/>
          <w:bottom w:val="single" w:sz="4" w:space="1" w:color="auto"/>
          <w:right w:val="single" w:sz="4" w:space="4" w:color="auto"/>
        </w:pBdr>
        <w:spacing w:line="360" w:lineRule="auto"/>
        <w:rPr>
          <w:rFonts w:cs="Arial"/>
          <w:sz w:val="20"/>
        </w:rPr>
      </w:pPr>
      <w:r w:rsidRPr="00370B7B">
        <w:rPr>
          <w:noProof/>
          <w:sz w:val="18"/>
          <w:lang w:eastAsia="de-DE"/>
        </w:rPr>
        <w:drawing>
          <wp:inline distT="0" distB="0" distL="0" distR="0" wp14:anchorId="2A005889" wp14:editId="6A515662">
            <wp:extent cx="688691" cy="523782"/>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96995" cy="530098"/>
                    </a:xfrm>
                    <a:prstGeom prst="rect">
                      <a:avLst/>
                    </a:prstGeom>
                  </pic:spPr>
                </pic:pic>
              </a:graphicData>
            </a:graphic>
          </wp:inline>
        </w:drawing>
      </w:r>
      <w:r w:rsidRPr="00370B7B">
        <w:rPr>
          <w:rFonts w:cs="Arial"/>
          <w:sz w:val="20"/>
        </w:rPr>
        <w:t xml:space="preserve"> </w:t>
      </w:r>
    </w:p>
    <w:p w14:paraId="602E0963" w14:textId="50DB3D7C" w:rsidR="00370B7B" w:rsidRPr="00370B7B" w:rsidRDefault="00224041" w:rsidP="00370B7B">
      <w:pPr>
        <w:pBdr>
          <w:top w:val="single" w:sz="4" w:space="1" w:color="auto"/>
          <w:left w:val="single" w:sz="4" w:space="4" w:color="auto"/>
          <w:bottom w:val="single" w:sz="4" w:space="1" w:color="auto"/>
          <w:right w:val="single" w:sz="4" w:space="4" w:color="auto"/>
        </w:pBdr>
        <w:spacing w:line="360" w:lineRule="auto"/>
        <w:rPr>
          <w:rFonts w:cs="Arial"/>
          <w:b/>
          <w:sz w:val="20"/>
        </w:rPr>
      </w:pPr>
      <w:r>
        <w:rPr>
          <w:rFonts w:cs="Arial"/>
          <w:b/>
          <w:sz w:val="20"/>
        </w:rPr>
        <w:t>01</w:t>
      </w:r>
      <w:r w:rsidR="00370B7B" w:rsidRPr="00370B7B">
        <w:rPr>
          <w:rFonts w:cs="Arial"/>
          <w:b/>
          <w:sz w:val="20"/>
        </w:rPr>
        <w:t>_WITTENSTEIN_Galaxie_D_Produktbild:</w:t>
      </w:r>
    </w:p>
    <w:p w14:paraId="612AFE65" w14:textId="36D9AEED" w:rsidR="00370B7B" w:rsidRDefault="00370B7B" w:rsidP="00370B7B">
      <w:pPr>
        <w:pBdr>
          <w:top w:val="single" w:sz="4" w:space="1" w:color="auto"/>
          <w:left w:val="single" w:sz="4" w:space="4" w:color="auto"/>
          <w:bottom w:val="single" w:sz="4" w:space="1" w:color="auto"/>
          <w:right w:val="single" w:sz="4" w:space="4" w:color="auto"/>
        </w:pBdr>
        <w:spacing w:line="360" w:lineRule="auto"/>
        <w:rPr>
          <w:rFonts w:cs="Arial"/>
          <w:sz w:val="20"/>
        </w:rPr>
      </w:pPr>
      <w:r w:rsidRPr="00370B7B">
        <w:rPr>
          <w:rFonts w:cs="Arial"/>
          <w:sz w:val="20"/>
        </w:rPr>
        <w:t>Das Antriebssystem Galaxie</w:t>
      </w:r>
      <w:r w:rsidRPr="00370B7B">
        <w:rPr>
          <w:rFonts w:cs="Arial"/>
          <w:sz w:val="20"/>
          <w:vertAlign w:val="superscript"/>
        </w:rPr>
        <w:t>®</w:t>
      </w:r>
      <w:r w:rsidRPr="00370B7B">
        <w:rPr>
          <w:rFonts w:cs="Arial"/>
          <w:sz w:val="20"/>
        </w:rPr>
        <w:t xml:space="preserve"> D ist eine kompakte mechatronische Einheit aus einem speziell entwickelten, permanenterregten Hochleistungs-Synchronmotor und </w:t>
      </w:r>
      <w:proofErr w:type="gramStart"/>
      <w:r w:rsidRPr="00370B7B">
        <w:rPr>
          <w:rFonts w:cs="Arial"/>
          <w:sz w:val="20"/>
        </w:rPr>
        <w:t>einem Galaxie</w:t>
      </w:r>
      <w:proofErr w:type="gramEnd"/>
      <w:r w:rsidRPr="00370B7B">
        <w:rPr>
          <w:rFonts w:cs="Arial"/>
          <w:sz w:val="20"/>
          <w:vertAlign w:val="superscript"/>
        </w:rPr>
        <w:t>®</w:t>
      </w:r>
      <w:r w:rsidR="008952EE">
        <w:rPr>
          <w:rFonts w:cs="Arial"/>
          <w:sz w:val="20"/>
        </w:rPr>
        <w:t xml:space="preserve"> </w:t>
      </w:r>
      <w:r w:rsidRPr="00370B7B">
        <w:rPr>
          <w:rFonts w:cs="Arial"/>
          <w:sz w:val="20"/>
        </w:rPr>
        <w:t>Getriebe.</w:t>
      </w:r>
    </w:p>
    <w:p w14:paraId="5818956F" w14:textId="105C50FE" w:rsidR="002B1154" w:rsidRDefault="002B1154" w:rsidP="00370B7B">
      <w:pPr>
        <w:pBdr>
          <w:top w:val="single" w:sz="4" w:space="1" w:color="auto"/>
          <w:left w:val="single" w:sz="4" w:space="4" w:color="auto"/>
          <w:bottom w:val="single" w:sz="4" w:space="1" w:color="auto"/>
          <w:right w:val="single" w:sz="4" w:space="4" w:color="auto"/>
        </w:pBdr>
        <w:spacing w:line="360" w:lineRule="auto"/>
        <w:rPr>
          <w:rFonts w:cs="Arial"/>
          <w:sz w:val="20"/>
        </w:rPr>
      </w:pPr>
    </w:p>
    <w:p w14:paraId="01B28CA3" w14:textId="77777777" w:rsidR="002B1154" w:rsidRPr="00553615" w:rsidRDefault="002B1154" w:rsidP="002B1154">
      <w:pPr>
        <w:pBdr>
          <w:top w:val="single" w:sz="4" w:space="1" w:color="auto"/>
          <w:left w:val="single" w:sz="4" w:space="4" w:color="auto"/>
          <w:bottom w:val="single" w:sz="4" w:space="1" w:color="auto"/>
          <w:right w:val="single" w:sz="4" w:space="4" w:color="auto"/>
        </w:pBdr>
        <w:spacing w:line="360" w:lineRule="auto"/>
        <w:rPr>
          <w:rFonts w:cs="Arial"/>
          <w:color w:val="FF0000"/>
          <w:sz w:val="20"/>
        </w:rPr>
      </w:pPr>
      <w:r w:rsidRPr="00553615">
        <w:rPr>
          <w:noProof/>
          <w:sz w:val="18"/>
          <w:lang w:eastAsia="de-DE"/>
        </w:rPr>
        <w:drawing>
          <wp:inline distT="0" distB="0" distL="0" distR="0" wp14:anchorId="58018ABA" wp14:editId="13197423">
            <wp:extent cx="953920" cy="76644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963145" cy="773857"/>
                    </a:xfrm>
                    <a:prstGeom prst="rect">
                      <a:avLst/>
                    </a:prstGeom>
                  </pic:spPr>
                </pic:pic>
              </a:graphicData>
            </a:graphic>
          </wp:inline>
        </w:drawing>
      </w:r>
    </w:p>
    <w:p w14:paraId="39CA0BC0" w14:textId="77777777" w:rsidR="002B1154" w:rsidRPr="00553615" w:rsidRDefault="002B1154" w:rsidP="002B1154">
      <w:pPr>
        <w:pBdr>
          <w:top w:val="single" w:sz="4" w:space="1" w:color="auto"/>
          <w:left w:val="single" w:sz="4" w:space="4" w:color="auto"/>
          <w:bottom w:val="single" w:sz="4" w:space="1" w:color="auto"/>
          <w:right w:val="single" w:sz="4" w:space="4" w:color="auto"/>
        </w:pBdr>
        <w:spacing w:line="360" w:lineRule="auto"/>
        <w:rPr>
          <w:rFonts w:cs="Arial"/>
          <w:b/>
          <w:sz w:val="20"/>
        </w:rPr>
      </w:pPr>
      <w:r w:rsidRPr="00553615">
        <w:rPr>
          <w:rFonts w:cs="Arial"/>
          <w:b/>
          <w:sz w:val="20"/>
        </w:rPr>
        <w:t>0</w:t>
      </w:r>
      <w:r>
        <w:rPr>
          <w:rFonts w:cs="Arial"/>
          <w:b/>
          <w:sz w:val="20"/>
        </w:rPr>
        <w:t>2</w:t>
      </w:r>
      <w:r w:rsidRPr="00553615">
        <w:rPr>
          <w:rFonts w:cs="Arial"/>
          <w:b/>
          <w:sz w:val="20"/>
        </w:rPr>
        <w:t>_WITTENSTEIN_Galaxie_DF_Produktbild:</w:t>
      </w:r>
    </w:p>
    <w:p w14:paraId="1731A9FC" w14:textId="77777777" w:rsidR="002B1154" w:rsidRPr="00553615" w:rsidRDefault="002B1154" w:rsidP="002B1154">
      <w:pPr>
        <w:pBdr>
          <w:top w:val="single" w:sz="4" w:space="1" w:color="auto"/>
          <w:left w:val="single" w:sz="4" w:space="4" w:color="auto"/>
          <w:bottom w:val="single" w:sz="4" w:space="1" w:color="auto"/>
          <w:right w:val="single" w:sz="4" w:space="4" w:color="auto"/>
        </w:pBdr>
        <w:spacing w:line="360" w:lineRule="auto"/>
        <w:rPr>
          <w:rFonts w:cs="Arial"/>
          <w:sz w:val="20"/>
        </w:rPr>
      </w:pPr>
      <w:r w:rsidRPr="00553615">
        <w:rPr>
          <w:rFonts w:cs="Arial"/>
          <w:sz w:val="20"/>
        </w:rPr>
        <w:t>Das Antriebssystem Galaxie</w:t>
      </w:r>
      <w:r w:rsidRPr="00553615">
        <w:rPr>
          <w:rFonts w:cs="Arial"/>
          <w:sz w:val="20"/>
          <w:vertAlign w:val="superscript"/>
        </w:rPr>
        <w:t xml:space="preserve">® </w:t>
      </w:r>
      <w:r w:rsidRPr="00553615">
        <w:rPr>
          <w:rFonts w:cs="Arial"/>
          <w:sz w:val="20"/>
        </w:rPr>
        <w:t>DF bietet eine besonders flache, platzsparende Bauform: Es spart im Vergleich zum Galaxie</w:t>
      </w:r>
      <w:r w:rsidRPr="00553615">
        <w:rPr>
          <w:rFonts w:cs="Arial"/>
          <w:sz w:val="20"/>
          <w:vertAlign w:val="superscript"/>
        </w:rPr>
        <w:t>®</w:t>
      </w:r>
      <w:r w:rsidRPr="00553615">
        <w:rPr>
          <w:rFonts w:cs="Arial"/>
          <w:sz w:val="20"/>
        </w:rPr>
        <w:t xml:space="preserve"> D bis zu 30 Prozent </w:t>
      </w:r>
      <w:proofErr w:type="spellStart"/>
      <w:r w:rsidRPr="00553615">
        <w:rPr>
          <w:rFonts w:cs="Arial"/>
          <w:sz w:val="20"/>
        </w:rPr>
        <w:t>Baulänge</w:t>
      </w:r>
      <w:proofErr w:type="spellEnd"/>
      <w:r w:rsidRPr="00553615">
        <w:rPr>
          <w:rFonts w:cs="Arial"/>
          <w:sz w:val="20"/>
        </w:rPr>
        <w:t>.</w:t>
      </w:r>
    </w:p>
    <w:p w14:paraId="6752DBDF" w14:textId="6EFA6FDF" w:rsidR="002B1154" w:rsidRDefault="002B1154" w:rsidP="002B1154">
      <w:pPr>
        <w:pBdr>
          <w:top w:val="single" w:sz="4" w:space="1" w:color="auto"/>
          <w:left w:val="single" w:sz="4" w:space="4" w:color="auto"/>
          <w:bottom w:val="single" w:sz="4" w:space="1" w:color="auto"/>
          <w:right w:val="single" w:sz="4" w:space="4" w:color="auto"/>
        </w:pBdr>
        <w:spacing w:line="360" w:lineRule="auto"/>
        <w:rPr>
          <w:rFonts w:cs="Arial"/>
          <w:sz w:val="20"/>
        </w:rPr>
      </w:pPr>
    </w:p>
    <w:p w14:paraId="70C9E41C" w14:textId="77777777" w:rsidR="002B1154" w:rsidRPr="00553615" w:rsidRDefault="002B1154" w:rsidP="002B1154">
      <w:pPr>
        <w:pBdr>
          <w:top w:val="single" w:sz="4" w:space="1" w:color="auto"/>
          <w:left w:val="single" w:sz="4" w:space="4" w:color="auto"/>
          <w:bottom w:val="single" w:sz="4" w:space="1" w:color="auto"/>
          <w:right w:val="single" w:sz="4" w:space="4" w:color="auto"/>
        </w:pBdr>
        <w:spacing w:line="360" w:lineRule="auto"/>
        <w:rPr>
          <w:rFonts w:cs="Arial"/>
          <w:b/>
          <w:color w:val="FF0000"/>
          <w:sz w:val="20"/>
        </w:rPr>
      </w:pPr>
      <w:r w:rsidRPr="00553615">
        <w:rPr>
          <w:noProof/>
          <w:sz w:val="18"/>
          <w:lang w:eastAsia="de-DE"/>
        </w:rPr>
        <w:drawing>
          <wp:inline distT="0" distB="0" distL="0" distR="0" wp14:anchorId="39F034BA" wp14:editId="4F23916C">
            <wp:extent cx="1379220" cy="967866"/>
            <wp:effectExtent l="0" t="0" r="0" b="381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1385414" cy="972213"/>
                    </a:xfrm>
                    <a:prstGeom prst="rect">
                      <a:avLst/>
                    </a:prstGeom>
                  </pic:spPr>
                </pic:pic>
              </a:graphicData>
            </a:graphic>
          </wp:inline>
        </w:drawing>
      </w:r>
    </w:p>
    <w:p w14:paraId="0C40E7CF" w14:textId="77777777" w:rsidR="002B1154" w:rsidRPr="00553615" w:rsidRDefault="002B1154" w:rsidP="002B1154">
      <w:pPr>
        <w:pBdr>
          <w:top w:val="single" w:sz="4" w:space="1" w:color="auto"/>
          <w:left w:val="single" w:sz="4" w:space="4" w:color="auto"/>
          <w:bottom w:val="single" w:sz="4" w:space="1" w:color="auto"/>
          <w:right w:val="single" w:sz="4" w:space="4" w:color="auto"/>
        </w:pBdr>
        <w:spacing w:line="360" w:lineRule="auto"/>
        <w:rPr>
          <w:rFonts w:cs="Arial"/>
          <w:b/>
          <w:sz w:val="20"/>
        </w:rPr>
      </w:pPr>
      <w:r>
        <w:rPr>
          <w:rFonts w:cs="Arial"/>
          <w:b/>
          <w:sz w:val="20"/>
        </w:rPr>
        <w:t>03</w:t>
      </w:r>
      <w:r w:rsidRPr="00553615">
        <w:rPr>
          <w:rFonts w:cs="Arial"/>
          <w:b/>
          <w:sz w:val="20"/>
        </w:rPr>
        <w:t>_WITTENSTEIN_Composing_Galaxie_D_DF:</w:t>
      </w:r>
    </w:p>
    <w:p w14:paraId="31099763" w14:textId="77777777" w:rsidR="002B1154" w:rsidRPr="009A0A80" w:rsidRDefault="002B1154" w:rsidP="002B1154">
      <w:pPr>
        <w:pBdr>
          <w:top w:val="single" w:sz="4" w:space="1" w:color="auto"/>
          <w:left w:val="single" w:sz="4" w:space="4" w:color="auto"/>
          <w:bottom w:val="single" w:sz="4" w:space="1" w:color="auto"/>
          <w:right w:val="single" w:sz="4" w:space="4" w:color="auto"/>
        </w:pBdr>
        <w:spacing w:line="360" w:lineRule="auto"/>
        <w:rPr>
          <w:rFonts w:cs="Arial"/>
          <w:sz w:val="24"/>
        </w:rPr>
      </w:pPr>
      <w:r w:rsidRPr="00553615">
        <w:rPr>
          <w:sz w:val="20"/>
        </w:rPr>
        <w:t>Das modulare Galaxie</w:t>
      </w:r>
      <w:r w:rsidRPr="00553615">
        <w:rPr>
          <w:rFonts w:cs="Arial"/>
          <w:sz w:val="20"/>
          <w:vertAlign w:val="superscript"/>
        </w:rPr>
        <w:t>®</w:t>
      </w:r>
      <w:r>
        <w:rPr>
          <w:sz w:val="20"/>
        </w:rPr>
        <w:t>-</w:t>
      </w:r>
      <w:r w:rsidRPr="00553615">
        <w:rPr>
          <w:sz w:val="20"/>
        </w:rPr>
        <w:t xml:space="preserve">Portfolio erschließt durch verschiedene Bauformen und Varianten </w:t>
      </w:r>
      <w:r w:rsidRPr="00553615">
        <w:rPr>
          <w:rFonts w:cs="Arial"/>
          <w:sz w:val="20"/>
        </w:rPr>
        <w:t xml:space="preserve">neue Anwendungen mit besonderen Leistungs- oder Einbauanforderungen. </w:t>
      </w:r>
    </w:p>
    <w:p w14:paraId="409BCF7B" w14:textId="77777777" w:rsidR="002B1154" w:rsidRPr="00370B7B" w:rsidRDefault="002B1154" w:rsidP="00370B7B">
      <w:pPr>
        <w:pBdr>
          <w:top w:val="single" w:sz="4" w:space="1" w:color="auto"/>
          <w:left w:val="single" w:sz="4" w:space="4" w:color="auto"/>
          <w:bottom w:val="single" w:sz="4" w:space="1" w:color="auto"/>
          <w:right w:val="single" w:sz="4" w:space="4" w:color="auto"/>
        </w:pBdr>
        <w:spacing w:line="360" w:lineRule="auto"/>
        <w:rPr>
          <w:rFonts w:cs="Arial"/>
          <w:sz w:val="20"/>
        </w:rPr>
      </w:pPr>
    </w:p>
    <w:p w14:paraId="430D53BD" w14:textId="77777777" w:rsidR="00370B7B" w:rsidRPr="00370B7B" w:rsidRDefault="00370B7B" w:rsidP="00370B7B">
      <w:pPr>
        <w:pBdr>
          <w:top w:val="single" w:sz="4" w:space="1" w:color="auto"/>
          <w:left w:val="single" w:sz="4" w:space="4" w:color="auto"/>
          <w:bottom w:val="single" w:sz="4" w:space="1" w:color="auto"/>
          <w:right w:val="single" w:sz="4" w:space="4" w:color="auto"/>
        </w:pBdr>
        <w:spacing w:line="360" w:lineRule="auto"/>
        <w:rPr>
          <w:rFonts w:cs="Arial"/>
          <w:sz w:val="20"/>
        </w:rPr>
      </w:pPr>
      <w:r w:rsidRPr="00370B7B">
        <w:rPr>
          <w:rFonts w:cs="Arial"/>
          <w:b/>
          <w:noProof/>
          <w:sz w:val="20"/>
          <w:lang w:eastAsia="de-DE"/>
        </w:rPr>
        <w:drawing>
          <wp:inline distT="0" distB="0" distL="0" distR="0" wp14:anchorId="158862EE" wp14:editId="2C480E31">
            <wp:extent cx="819408" cy="735334"/>
            <wp:effectExtent l="0" t="0" r="0" b="0"/>
            <wp:docPr id="10" name="Grafik 10" descr="K:\Presse\01_Texte\int_u_ext\03_Fachpresse\10_GALAXIE\2014_15\02_Fachartikel_Krismeyer\01_Text_Bilder_final\01_aktuell_November_2015\WITTENSTEIN_Galaxie-Antrieb_logarithmische_Spirale_Schnec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esse\01_Texte\int_u_ext\03_Fachpresse\10_GALAXIE\2014_15\02_Fachartikel_Krismeyer\01_Text_Bilder_final\01_aktuell_November_2015\WITTENSTEIN_Galaxie-Antrieb_logarithmische_Spirale_Schneck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32013" cy="746646"/>
                    </a:xfrm>
                    <a:prstGeom prst="rect">
                      <a:avLst/>
                    </a:prstGeom>
                    <a:noFill/>
                    <a:ln>
                      <a:noFill/>
                    </a:ln>
                  </pic:spPr>
                </pic:pic>
              </a:graphicData>
            </a:graphic>
          </wp:inline>
        </w:drawing>
      </w:r>
    </w:p>
    <w:p w14:paraId="71526421" w14:textId="2186B5C0" w:rsidR="00370B7B" w:rsidRPr="00370B7B" w:rsidRDefault="002B1154" w:rsidP="00370B7B">
      <w:pPr>
        <w:pBdr>
          <w:top w:val="single" w:sz="4" w:space="1" w:color="auto"/>
          <w:left w:val="single" w:sz="4" w:space="4" w:color="auto"/>
          <w:bottom w:val="single" w:sz="4" w:space="1" w:color="auto"/>
          <w:right w:val="single" w:sz="4" w:space="4" w:color="auto"/>
        </w:pBdr>
        <w:spacing w:line="360" w:lineRule="auto"/>
        <w:rPr>
          <w:rFonts w:cs="Arial"/>
          <w:b/>
          <w:sz w:val="20"/>
        </w:rPr>
      </w:pPr>
      <w:r>
        <w:rPr>
          <w:rFonts w:cs="Arial"/>
          <w:b/>
          <w:sz w:val="20"/>
        </w:rPr>
        <w:t>04</w:t>
      </w:r>
      <w:r w:rsidR="00370B7B" w:rsidRPr="00370B7B">
        <w:rPr>
          <w:rFonts w:cs="Arial"/>
          <w:b/>
          <w:sz w:val="20"/>
        </w:rPr>
        <w:t>_WITTENSTEIN_Galaxie_Antrieb_Logarithmische_Spriale:</w:t>
      </w:r>
    </w:p>
    <w:p w14:paraId="00D84A77" w14:textId="77777777" w:rsidR="00370B7B" w:rsidRPr="00370B7B" w:rsidRDefault="00370B7B" w:rsidP="00370B7B">
      <w:pPr>
        <w:pBdr>
          <w:top w:val="single" w:sz="4" w:space="1" w:color="auto"/>
          <w:left w:val="single" w:sz="4" w:space="4" w:color="auto"/>
          <w:bottom w:val="single" w:sz="4" w:space="1" w:color="auto"/>
          <w:right w:val="single" w:sz="4" w:space="4" w:color="auto"/>
        </w:pBdr>
        <w:spacing w:line="360" w:lineRule="auto"/>
        <w:rPr>
          <w:rFonts w:cs="Arial"/>
          <w:b/>
          <w:sz w:val="20"/>
        </w:rPr>
      </w:pPr>
      <w:r w:rsidRPr="00370B7B">
        <w:rPr>
          <w:rFonts w:cs="Arial"/>
          <w:sz w:val="20"/>
        </w:rPr>
        <w:t>Die Natur zum Vorbild: Neben Evolvente und Zykloide ist die logarithmische Spirale eine neue Funktion im Getriebebau.</w:t>
      </w:r>
    </w:p>
    <w:p w14:paraId="04AD701B" w14:textId="77777777" w:rsidR="00370B7B" w:rsidRPr="00370B7B" w:rsidRDefault="00370B7B" w:rsidP="00DC5E12">
      <w:pPr>
        <w:pStyle w:val="Flietext"/>
        <w:rPr>
          <w:sz w:val="14"/>
          <w:szCs w:val="18"/>
        </w:rPr>
      </w:pPr>
    </w:p>
    <w:p w14:paraId="0CB26A1E" w14:textId="77777777" w:rsidR="00370B7B" w:rsidRDefault="00370B7B" w:rsidP="00DC5E12">
      <w:pPr>
        <w:pStyle w:val="Flietext"/>
        <w:rPr>
          <w:sz w:val="18"/>
          <w:szCs w:val="18"/>
        </w:rPr>
      </w:pPr>
    </w:p>
    <w:p w14:paraId="339DC99D" w14:textId="77777777" w:rsidR="00370B7B" w:rsidRPr="0010111B" w:rsidRDefault="00370B7B" w:rsidP="00DC5E12">
      <w:pPr>
        <w:pStyle w:val="Flietext"/>
        <w:rPr>
          <w:sz w:val="18"/>
          <w:szCs w:val="18"/>
        </w:rPr>
      </w:pPr>
    </w:p>
    <w:p w14:paraId="474C55E5" w14:textId="77777777" w:rsidR="00D20BF8" w:rsidRPr="005258FF" w:rsidRDefault="00E41FF4" w:rsidP="00D20BF8">
      <w:pPr>
        <w:pStyle w:val="boilerplate"/>
        <w:rPr>
          <w:b/>
        </w:rPr>
      </w:pPr>
      <w:r w:rsidRPr="005258FF">
        <w:rPr>
          <w:b/>
        </w:rPr>
        <w:t>WITTENSTEIN SE</w:t>
      </w:r>
      <w:r w:rsidR="00D20BF8" w:rsidRPr="005258FF">
        <w:rPr>
          <w:b/>
        </w:rPr>
        <w:t xml:space="preserve"> – eins sein mit der Zukunft</w:t>
      </w:r>
    </w:p>
    <w:p w14:paraId="568817A5" w14:textId="0A5FDA7E" w:rsidR="00D20BF8" w:rsidRPr="00D20BF8" w:rsidRDefault="003960AE" w:rsidP="0047272C">
      <w:pPr>
        <w:pStyle w:val="boilerplate"/>
      </w:pPr>
      <w:r w:rsidRPr="003960AE">
        <w:t>Mit weltweit rund 2.6</w:t>
      </w:r>
      <w:r w:rsidR="001C6A3D" w:rsidRPr="003960AE">
        <w:t>00 Mitarbeitern und ei</w:t>
      </w:r>
      <w:r w:rsidR="001C6A3D" w:rsidRPr="00A53D41">
        <w:t xml:space="preserve">nem Umsatz von </w:t>
      </w:r>
      <w:r w:rsidR="00A53D41" w:rsidRPr="00A53D41">
        <w:t>385* Mio. € (</w:t>
      </w:r>
      <w:r w:rsidR="0047272C">
        <w:t>*</w:t>
      </w:r>
      <w:r w:rsidR="00A53D41" w:rsidRPr="00A53D41">
        <w:t>vorläufiger Wert)</w:t>
      </w:r>
      <w:r w:rsidR="00A53D41">
        <w:t xml:space="preserve"> </w:t>
      </w:r>
      <w:r w:rsidR="001C6A3D" w:rsidRPr="00A53D41">
        <w:t xml:space="preserve">im Geschäftsjahr 2017/18 </w:t>
      </w:r>
      <w:r w:rsidR="00631774" w:rsidRPr="00A53D41">
        <w:t>steht die WITTENSTEIN</w:t>
      </w:r>
      <w:r w:rsidR="00631774" w:rsidRPr="005258FF">
        <w:t xml:space="preserve"> SE national und international für Innovation, Präzision und Exzellenz in der Welt der mechatronischen Antriebstechnik. </w:t>
      </w:r>
      <w:r w:rsidR="00D20BF8" w:rsidRPr="005258FF">
        <w:t xml:space="preserve">Die Unternehmensgruppe umfasst </w:t>
      </w:r>
      <w:r w:rsidR="007E1B3A">
        <w:t>sechs</w:t>
      </w:r>
      <w:r w:rsidR="00D20BF8" w:rsidRPr="005258FF">
        <w:t xml:space="preserve"> innovative Geschäftsfelder mit jeweils eigenen Tochtergesellschaften: </w:t>
      </w:r>
      <w:proofErr w:type="spellStart"/>
      <w:r w:rsidR="00D20BF8" w:rsidRPr="005258FF">
        <w:t>Servogetriebe</w:t>
      </w:r>
      <w:proofErr w:type="spellEnd"/>
      <w:r w:rsidR="00D20BF8" w:rsidRPr="005258FF">
        <w:t xml:space="preserve">, </w:t>
      </w:r>
      <w:proofErr w:type="spellStart"/>
      <w:r w:rsidR="00D20BF8" w:rsidRPr="005258FF">
        <w:t>Servoantriebssysteme</w:t>
      </w:r>
      <w:proofErr w:type="spellEnd"/>
      <w:r w:rsidR="00D20BF8" w:rsidRPr="005258FF">
        <w:t>, Medizintechnik, Miniatur-</w:t>
      </w:r>
      <w:proofErr w:type="spellStart"/>
      <w:r w:rsidR="00D20BF8" w:rsidRPr="005258FF">
        <w:t>Servoeinheiten</w:t>
      </w:r>
      <w:proofErr w:type="spellEnd"/>
      <w:r w:rsidR="00D20BF8" w:rsidRPr="005258FF">
        <w:t xml:space="preserve">, innovative Verzahnungstechnologie, </w:t>
      </w:r>
      <w:proofErr w:type="spellStart"/>
      <w:r w:rsidR="00D20BF8" w:rsidRPr="005258FF">
        <w:t>rotative</w:t>
      </w:r>
      <w:proofErr w:type="spellEnd"/>
      <w:r w:rsidR="00D20BF8" w:rsidRPr="005258FF">
        <w:t xml:space="preserve"> und lineare </w:t>
      </w:r>
      <w:proofErr w:type="spellStart"/>
      <w:r w:rsidR="00D20BF8" w:rsidRPr="005258FF">
        <w:t>Aktuatorsysteme</w:t>
      </w:r>
      <w:proofErr w:type="spellEnd"/>
      <w:r w:rsidR="00D20BF8" w:rsidRPr="005258FF">
        <w:t>, Nanotechnologie sowie Elektronik- und Softwarekomponenten für die Antriebstechnik. Darüb</w:t>
      </w:r>
      <w:r w:rsidR="004D07A3" w:rsidRPr="005258FF">
        <w:t>er hinaus ist die WITTENSTEIN SE</w:t>
      </w:r>
      <w:r w:rsidR="00D20BF8" w:rsidRPr="005258FF">
        <w:t xml:space="preserve"> (</w:t>
      </w:r>
      <w:hyperlink r:id="rId14" w:history="1">
        <w:r w:rsidR="00D20BF8" w:rsidRPr="005258FF">
          <w:rPr>
            <w:rStyle w:val="Hyperlink"/>
            <w:color w:val="auto"/>
            <w:u w:val="none"/>
          </w:rPr>
          <w:t>www.wittenstein.de</w:t>
        </w:r>
      </w:hyperlink>
      <w:r w:rsidR="00D20BF8" w:rsidRPr="005258FF">
        <w:t>) mit rund 60 Tochtergesellschaften und Vertretungen in etwa 40 Ländern in allen wichtigen Technologie- und Absatzmärkten der Welt vertreten.</w:t>
      </w:r>
      <w:r w:rsidR="00D20BF8" w:rsidRPr="00D20BF8">
        <w:t xml:space="preserve"> </w:t>
      </w:r>
      <w:bookmarkStart w:id="0" w:name="_GoBack"/>
      <w:bookmarkEnd w:id="0"/>
    </w:p>
    <w:sectPr w:rsidR="00D20BF8" w:rsidRPr="00D20BF8" w:rsidSect="0093418D">
      <w:headerReference w:type="default" r:id="rId15"/>
      <w:footerReference w:type="default" r:id="rId16"/>
      <w:headerReference w:type="first" r:id="rId17"/>
      <w:footerReference w:type="first" r:id="rId18"/>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8A3242" w14:textId="77777777" w:rsidR="00BD0108" w:rsidRDefault="00BD0108" w:rsidP="00551561">
      <w:pPr>
        <w:spacing w:line="240" w:lineRule="auto"/>
      </w:pPr>
      <w:r>
        <w:separator/>
      </w:r>
    </w:p>
  </w:endnote>
  <w:endnote w:type="continuationSeparator" w:id="0">
    <w:p w14:paraId="2DC91E10" w14:textId="77777777" w:rsidR="00BD0108" w:rsidRDefault="00BD0108"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imHei">
    <w:altName w:val="黑体"/>
    <w:panose1 w:val="02010600030101010101"/>
    <w:charset w:val="86"/>
    <w:family w:val="modern"/>
    <w:pitch w:val="fixed"/>
    <w:sig w:usb0="00000003" w:usb1="080E0000" w:usb2="00000010"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swiss"/>
    <w:notTrueType/>
    <w:pitch w:val="default"/>
    <w:sig w:usb0="03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B9ABA" w14:textId="15E92A29"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46027F"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46027F" w:rsidRPr="001E6D58">
      <w:rPr>
        <w:rFonts w:ascii="Arial" w:hAnsi="Arial" w:cs="Arial"/>
        <w:sz w:val="14"/>
        <w:szCs w:val="14"/>
      </w:rPr>
      <w:fldChar w:fldCharType="separate"/>
    </w:r>
    <w:r w:rsidR="003960AE">
      <w:rPr>
        <w:rFonts w:ascii="Arial" w:hAnsi="Arial" w:cs="Arial"/>
        <w:noProof/>
        <w:sz w:val="14"/>
        <w:szCs w:val="14"/>
      </w:rPr>
      <w:t>3</w:t>
    </w:r>
    <w:r w:rsidR="0046027F"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46027F"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46027F" w:rsidRPr="001E6D58">
      <w:rPr>
        <w:rFonts w:ascii="Arial" w:hAnsi="Arial" w:cs="Arial"/>
        <w:sz w:val="14"/>
        <w:szCs w:val="14"/>
      </w:rPr>
      <w:fldChar w:fldCharType="separate"/>
    </w:r>
    <w:r w:rsidR="003960AE">
      <w:rPr>
        <w:rFonts w:ascii="Arial" w:hAnsi="Arial" w:cs="Arial"/>
        <w:noProof/>
        <w:sz w:val="14"/>
        <w:szCs w:val="14"/>
      </w:rPr>
      <w:t>4</w:t>
    </w:r>
    <w:r w:rsidR="0046027F"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36CB0F" w14:textId="10D7767B"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46027F"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46027F" w:rsidRPr="001E6D58">
      <w:rPr>
        <w:rFonts w:ascii="Arial" w:hAnsi="Arial" w:cs="Arial"/>
        <w:sz w:val="14"/>
        <w:szCs w:val="14"/>
      </w:rPr>
      <w:fldChar w:fldCharType="separate"/>
    </w:r>
    <w:r w:rsidR="003960AE">
      <w:rPr>
        <w:rFonts w:ascii="Arial" w:hAnsi="Arial" w:cs="Arial"/>
        <w:noProof/>
        <w:sz w:val="14"/>
        <w:szCs w:val="14"/>
      </w:rPr>
      <w:t>1</w:t>
    </w:r>
    <w:r w:rsidR="0046027F"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46027F"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46027F" w:rsidRPr="001E6D58">
      <w:rPr>
        <w:rFonts w:ascii="Arial" w:hAnsi="Arial" w:cs="Arial"/>
        <w:sz w:val="14"/>
        <w:szCs w:val="14"/>
      </w:rPr>
      <w:fldChar w:fldCharType="separate"/>
    </w:r>
    <w:r w:rsidR="003960AE">
      <w:rPr>
        <w:rFonts w:ascii="Arial" w:hAnsi="Arial" w:cs="Arial"/>
        <w:noProof/>
        <w:sz w:val="14"/>
        <w:szCs w:val="14"/>
      </w:rPr>
      <w:t>4</w:t>
    </w:r>
    <w:r w:rsidR="0046027F"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A19F82" w14:textId="77777777" w:rsidR="00BD0108" w:rsidRDefault="00BD0108" w:rsidP="00551561">
      <w:pPr>
        <w:spacing w:line="240" w:lineRule="auto"/>
      </w:pPr>
      <w:r>
        <w:separator/>
      </w:r>
    </w:p>
  </w:footnote>
  <w:footnote w:type="continuationSeparator" w:id="0">
    <w:p w14:paraId="29D45D68" w14:textId="77777777" w:rsidR="00BD0108" w:rsidRDefault="00BD0108"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B71043"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2CF7E6E8"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3D6222D4"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 xml:space="preserve">97999 </w:t>
    </w:r>
    <w:proofErr w:type="spellStart"/>
    <w:r w:rsidRPr="00196D4D">
      <w:rPr>
        <w:rFonts w:ascii="Arial" w:hAnsi="Arial" w:cs="Arial"/>
        <w:sz w:val="14"/>
        <w:szCs w:val="14"/>
      </w:rPr>
      <w:t>Igersheim</w:t>
    </w:r>
    <w:proofErr w:type="spellEnd"/>
    <w:r w:rsidRPr="00196D4D">
      <w:rPr>
        <w:rFonts w:ascii="Arial" w:hAnsi="Arial" w:cs="Arial"/>
        <w:sz w:val="14"/>
        <w:szCs w:val="14"/>
      </w:rPr>
      <w:t xml:space="preserve"> ∙ Germany</w:t>
    </w:r>
  </w:p>
  <w:p w14:paraId="78DF02F8"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1E81C9C6"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74267722"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02B55B20"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02759333"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739CC453"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602488DA"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74A2EA56"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904C899" w14:textId="1F15036D" w:rsidR="0093418D" w:rsidRDefault="008E251A" w:rsidP="0093418D">
    <w:pPr>
      <w:pStyle w:val="Kopfzeile"/>
    </w:pPr>
    <w:r>
      <w:rPr>
        <w:noProof/>
        <w:lang w:eastAsia="de-DE"/>
      </w:rPr>
      <mc:AlternateContent>
        <mc:Choice Requires="wpg">
          <w:drawing>
            <wp:anchor distT="0" distB="0" distL="114300" distR="114300" simplePos="0" relativeHeight="251665408" behindDoc="1" locked="1" layoutInCell="0" allowOverlap="0" wp14:anchorId="5E3F608B" wp14:editId="655F9647">
              <wp:simplePos x="0" y="0"/>
              <wp:positionH relativeFrom="column">
                <wp:posOffset>4680585</wp:posOffset>
              </wp:positionH>
              <wp:positionV relativeFrom="page">
                <wp:posOffset>236220</wp:posOffset>
              </wp:positionV>
              <wp:extent cx="1485900" cy="10173335"/>
              <wp:effectExtent l="0" t="0" r="0" b="18415"/>
              <wp:wrapNone/>
              <wp:docPr id="6" name="Gruppieren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1971FF7"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37906A07" w14:textId="77777777" w:rsidR="0093418D" w:rsidRDefault="0093418D" w:rsidP="0093418D"/>
  <w:p w14:paraId="3A405D38" w14:textId="77777777" w:rsidR="0093418D" w:rsidRDefault="0093418D" w:rsidP="0093418D">
    <w:pPr>
      <w:pStyle w:val="Kopfzeile"/>
    </w:pPr>
  </w:p>
  <w:p w14:paraId="5244FC8B" w14:textId="77777777" w:rsidR="0093418D" w:rsidRDefault="0093418D" w:rsidP="0093418D"/>
  <w:p w14:paraId="3B993A1C"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31130" w14:textId="6E2A18C5" w:rsidR="00B674B2" w:rsidRPr="003801B9" w:rsidRDefault="003D21ED"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24</w:t>
    </w:r>
    <w:r w:rsidR="00026873">
      <w:rPr>
        <w:rFonts w:ascii="Arial" w:hAnsi="Arial" w:cs="Arial"/>
        <w:sz w:val="14"/>
        <w:szCs w:val="14"/>
      </w:rPr>
      <w:t>. April 2018</w:t>
    </w:r>
  </w:p>
  <w:p w14:paraId="36773D13"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176EC531"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0F8FA0A0"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 xml:space="preserve">97999 </w:t>
    </w:r>
    <w:proofErr w:type="spellStart"/>
    <w:r w:rsidRPr="00196D4D">
      <w:rPr>
        <w:rFonts w:ascii="Arial" w:hAnsi="Arial" w:cs="Arial"/>
        <w:sz w:val="14"/>
        <w:szCs w:val="14"/>
      </w:rPr>
      <w:t>Igersheim</w:t>
    </w:r>
    <w:proofErr w:type="spellEnd"/>
    <w:r w:rsidRPr="00196D4D">
      <w:rPr>
        <w:rFonts w:ascii="Arial" w:hAnsi="Arial" w:cs="Arial"/>
        <w:sz w:val="14"/>
        <w:szCs w:val="14"/>
      </w:rPr>
      <w:t xml:space="preserve"> ∙ Germany</w:t>
    </w:r>
  </w:p>
  <w:p w14:paraId="1411D9F8"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0BE3A948"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37E1ECC0"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71444110"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6280EF4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07698424"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75FF15C4"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55F3055A"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sidRPr="00A22558">
      <w:rPr>
        <w:rFonts w:ascii="ArialMT" w:hAnsi="ArialMT"/>
        <w:color w:val="000000"/>
        <w:spacing w:val="2"/>
        <w:sz w:val="14"/>
        <w:szCs w:val="14"/>
      </w:rPr>
      <w:t>Die WITTENSTEIN SE entwickelt kundenspezifische Produkte, Systeme und Lösungen für hochdynamische Bewegung, präziseste Positionierung und intelligente Vernetzung in der mechatronischen Antriebstechnik.</w:t>
    </w:r>
  </w:p>
  <w:p w14:paraId="67211EFE"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7CAED32E" w14:textId="77777777" w:rsidR="00A22558" w:rsidRDefault="00370B7B"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noProof/>
        <w:color w:val="000000"/>
        <w:spacing w:val="2"/>
        <w:sz w:val="14"/>
        <w:szCs w:val="14"/>
        <w:lang w:eastAsia="de-DE"/>
      </w:rPr>
      <w:drawing>
        <wp:inline distT="0" distB="0" distL="0" distR="0" wp14:anchorId="4067A7BC" wp14:editId="639ABF12">
          <wp:extent cx="1106905" cy="78275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alaxie-rgm-135s-o24s-liegend-m-20170202-reflection.jpg"/>
                  <pic:cNvPicPr/>
                </pic:nvPicPr>
                <pic:blipFill>
                  <a:blip r:embed="rId1">
                    <a:extLst>
                      <a:ext uri="{28A0092B-C50C-407E-A947-70E740481C1C}">
                        <a14:useLocalDpi xmlns:a14="http://schemas.microsoft.com/office/drawing/2010/main" val="0"/>
                      </a:ext>
                    </a:extLst>
                  </a:blip>
                  <a:stretch>
                    <a:fillRect/>
                  </a:stretch>
                </pic:blipFill>
                <pic:spPr>
                  <a:xfrm>
                    <a:off x="0" y="0"/>
                    <a:ext cx="1107522" cy="783192"/>
                  </a:xfrm>
                  <a:prstGeom prst="rect">
                    <a:avLst/>
                  </a:prstGeom>
                </pic:spPr>
              </pic:pic>
            </a:graphicData>
          </a:graphic>
        </wp:inline>
      </w:drawing>
    </w:r>
  </w:p>
  <w:p w14:paraId="59E894E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4AA5523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4350AC5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08F0C96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186AF33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5A0188C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07E9278B"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169EAC8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604D9740"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1BB054C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56B1510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6B7E413F"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659A0791"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61214547" w14:textId="77777777" w:rsidR="005756EF" w:rsidRPr="00370B7B" w:rsidRDefault="00370B7B" w:rsidP="00370B7B">
    <w:pPr>
      <w:framePr w:w="2104" w:h="885" w:hSpace="142" w:wrap="around" w:vAnchor="page" w:hAnchor="page" w:x="8971" w:y="8527" w:anchorLock="1"/>
      <w:rPr>
        <w:rFonts w:ascii="Arial" w:hAnsi="Arial" w:cs="Arial"/>
        <w:lang w:val="en-US"/>
      </w:rPr>
    </w:pPr>
    <w:proofErr w:type="spellStart"/>
    <w:r w:rsidRPr="00370B7B">
      <w:rPr>
        <w:rFonts w:ascii="Arial" w:hAnsi="Arial" w:cs="Arial"/>
        <w:sz w:val="14"/>
        <w:szCs w:val="14"/>
        <w:lang w:val="en-US"/>
      </w:rPr>
      <w:t>Galaxie</w:t>
    </w:r>
    <w:proofErr w:type="spellEnd"/>
    <w:r w:rsidRPr="00370B7B">
      <w:rPr>
        <w:rFonts w:ascii="Arial" w:hAnsi="Arial" w:cs="Arial"/>
        <w:sz w:val="14"/>
        <w:szCs w:val="14"/>
        <w:vertAlign w:val="superscript"/>
        <w:lang w:val="en-US"/>
      </w:rPr>
      <w:t xml:space="preserve">® </w:t>
    </w:r>
    <w:r w:rsidRPr="00370B7B">
      <w:rPr>
        <w:rFonts w:ascii="Arial" w:hAnsi="Arial" w:cs="Arial"/>
        <w:sz w:val="14"/>
        <w:szCs w:val="14"/>
        <w:lang w:val="en-US"/>
      </w:rPr>
      <w:t>– superior on principle.</w:t>
    </w:r>
  </w:p>
  <w:p w14:paraId="546B9B72" w14:textId="77777777" w:rsidR="005756EF" w:rsidRPr="00370B7B" w:rsidRDefault="00E41FF4" w:rsidP="005756EF">
    <w:pPr>
      <w:framePr w:w="1537" w:h="181" w:hSpace="142" w:wrap="around" w:vAnchor="text" w:hAnchor="page" w:x="9007" w:y="13816"/>
      <w:rPr>
        <w:rFonts w:ascii="Arial" w:hAnsi="Arial" w:cs="Arial"/>
        <w:b/>
        <w:sz w:val="14"/>
        <w:szCs w:val="14"/>
        <w:lang w:val="en-US"/>
      </w:rPr>
    </w:pPr>
    <w:r w:rsidRPr="00370B7B">
      <w:rPr>
        <w:rFonts w:ascii="Arial" w:hAnsi="Arial" w:cs="Arial"/>
        <w:b/>
        <w:sz w:val="14"/>
        <w:szCs w:val="14"/>
        <w:lang w:val="en-US"/>
      </w:rPr>
      <w:t>WITTENSTEIN SE</w:t>
    </w:r>
  </w:p>
  <w:p w14:paraId="3F373869" w14:textId="309CE6A8" w:rsidR="00551561" w:rsidRPr="00370B7B" w:rsidRDefault="008E251A">
    <w:pPr>
      <w:pStyle w:val="Kopfzeile"/>
      <w:rPr>
        <w:lang w:val="en-US"/>
      </w:rPr>
    </w:pPr>
    <w:r>
      <w:rPr>
        <w:noProof/>
        <w:lang w:eastAsia="de-DE"/>
      </w:rPr>
      <mc:AlternateContent>
        <mc:Choice Requires="wpg">
          <w:drawing>
            <wp:anchor distT="0" distB="0" distL="114300" distR="114300" simplePos="0" relativeHeight="251657216" behindDoc="1" locked="1" layoutInCell="0" allowOverlap="0" wp14:anchorId="42A10555" wp14:editId="24E2ECA3">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19525" cy="10173335"/>
                        <a:chOff x="0" y="-43811"/>
                        <a:chExt cx="3819196" cy="10172700"/>
                      </a:xfrm>
                    </wpg:grpSpPr>
                    <wps:wsp>
                      <wps:cNvPr id="2"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4"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281F047"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PMAAAAAUmdodGxvbmcAAAEn&#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447BDF5F" w14:textId="77777777" w:rsidR="00B23BAB" w:rsidRPr="00370B7B" w:rsidRDefault="00B23BAB">
    <w:pP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0DB4"/>
    <w:rsid w:val="000049DB"/>
    <w:rsid w:val="00021079"/>
    <w:rsid w:val="00026873"/>
    <w:rsid w:val="00040699"/>
    <w:rsid w:val="000822FD"/>
    <w:rsid w:val="0009490E"/>
    <w:rsid w:val="0010111B"/>
    <w:rsid w:val="00134BC3"/>
    <w:rsid w:val="00196D4D"/>
    <w:rsid w:val="001B5B84"/>
    <w:rsid w:val="001C181D"/>
    <w:rsid w:val="001C6A3D"/>
    <w:rsid w:val="00216485"/>
    <w:rsid w:val="00224041"/>
    <w:rsid w:val="00224615"/>
    <w:rsid w:val="002B1154"/>
    <w:rsid w:val="002F40E5"/>
    <w:rsid w:val="00311064"/>
    <w:rsid w:val="00315E74"/>
    <w:rsid w:val="00321EB2"/>
    <w:rsid w:val="00370B7B"/>
    <w:rsid w:val="003801B9"/>
    <w:rsid w:val="003960AE"/>
    <w:rsid w:val="003B0DD5"/>
    <w:rsid w:val="003D21ED"/>
    <w:rsid w:val="003E25F2"/>
    <w:rsid w:val="00423092"/>
    <w:rsid w:val="004308A9"/>
    <w:rsid w:val="00455AE6"/>
    <w:rsid w:val="0046027F"/>
    <w:rsid w:val="0047272C"/>
    <w:rsid w:val="004C429A"/>
    <w:rsid w:val="004D07A3"/>
    <w:rsid w:val="00502B7D"/>
    <w:rsid w:val="00515472"/>
    <w:rsid w:val="005258FF"/>
    <w:rsid w:val="0053585A"/>
    <w:rsid w:val="00551561"/>
    <w:rsid w:val="005560FA"/>
    <w:rsid w:val="005756EF"/>
    <w:rsid w:val="005C09E4"/>
    <w:rsid w:val="00631774"/>
    <w:rsid w:val="006716C1"/>
    <w:rsid w:val="00672959"/>
    <w:rsid w:val="0069402F"/>
    <w:rsid w:val="00702F25"/>
    <w:rsid w:val="00705A9E"/>
    <w:rsid w:val="00784580"/>
    <w:rsid w:val="00787015"/>
    <w:rsid w:val="007D5EE7"/>
    <w:rsid w:val="007E1B3A"/>
    <w:rsid w:val="007F373B"/>
    <w:rsid w:val="00803E65"/>
    <w:rsid w:val="00877EB9"/>
    <w:rsid w:val="0088602E"/>
    <w:rsid w:val="008952EE"/>
    <w:rsid w:val="008B1946"/>
    <w:rsid w:val="008D220C"/>
    <w:rsid w:val="008E251A"/>
    <w:rsid w:val="0093418D"/>
    <w:rsid w:val="00943DF1"/>
    <w:rsid w:val="00990DB4"/>
    <w:rsid w:val="00995F4C"/>
    <w:rsid w:val="009D5A3A"/>
    <w:rsid w:val="00A22558"/>
    <w:rsid w:val="00A53D41"/>
    <w:rsid w:val="00A75ACC"/>
    <w:rsid w:val="00AF69ED"/>
    <w:rsid w:val="00B23BAB"/>
    <w:rsid w:val="00B27296"/>
    <w:rsid w:val="00B674B2"/>
    <w:rsid w:val="00B82B6B"/>
    <w:rsid w:val="00B9260E"/>
    <w:rsid w:val="00BA4DBF"/>
    <w:rsid w:val="00BD0108"/>
    <w:rsid w:val="00BF5603"/>
    <w:rsid w:val="00C3208E"/>
    <w:rsid w:val="00C45C64"/>
    <w:rsid w:val="00C62472"/>
    <w:rsid w:val="00CD0E2F"/>
    <w:rsid w:val="00D20BF8"/>
    <w:rsid w:val="00D84812"/>
    <w:rsid w:val="00DB2CEB"/>
    <w:rsid w:val="00DB30C6"/>
    <w:rsid w:val="00DC5E12"/>
    <w:rsid w:val="00DF442F"/>
    <w:rsid w:val="00DF7C12"/>
    <w:rsid w:val="00E25A17"/>
    <w:rsid w:val="00E41FF4"/>
    <w:rsid w:val="00E43C70"/>
    <w:rsid w:val="00E6035D"/>
    <w:rsid w:val="00E63DEB"/>
    <w:rsid w:val="00EA6527"/>
    <w:rsid w:val="00EE24F4"/>
    <w:rsid w:val="00F007ED"/>
    <w:rsid w:val="00F035A4"/>
    <w:rsid w:val="00F04158"/>
    <w:rsid w:val="00F41791"/>
    <w:rsid w:val="00F628B7"/>
    <w:rsid w:val="00FA20B6"/>
    <w:rsid w:val="00FA33C1"/>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2BE14F00"/>
  <w15:docId w15:val="{DE6B45D0-8B45-448E-B0C8-E2B270128B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customStyle="1" w:styleId="HelleListe-Akzent11">
    <w:name w:val="Helle Liste - Akzent 1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Kommentarzeichen">
    <w:name w:val="annotation reference"/>
    <w:basedOn w:val="Absatz-Standardschriftart"/>
    <w:uiPriority w:val="99"/>
    <w:semiHidden/>
    <w:unhideWhenUsed/>
    <w:rsid w:val="001C6A3D"/>
    <w:rPr>
      <w:sz w:val="16"/>
      <w:szCs w:val="16"/>
    </w:rPr>
  </w:style>
  <w:style w:type="paragraph" w:styleId="Kommentartext">
    <w:name w:val="annotation text"/>
    <w:basedOn w:val="Standard"/>
    <w:link w:val="KommentartextZchn"/>
    <w:uiPriority w:val="99"/>
    <w:semiHidden/>
    <w:unhideWhenUsed/>
    <w:rsid w:val="001C6A3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1C6A3D"/>
    <w:rPr>
      <w:sz w:val="20"/>
      <w:szCs w:val="20"/>
    </w:rPr>
  </w:style>
  <w:style w:type="character" w:customStyle="1" w:styleId="st">
    <w:name w:val="st"/>
    <w:basedOn w:val="Absatz-Standardschriftart"/>
    <w:rsid w:val="00943DF1"/>
  </w:style>
  <w:style w:type="paragraph" w:styleId="Kommentarthema">
    <w:name w:val="annotation subject"/>
    <w:basedOn w:val="Kommentartext"/>
    <w:next w:val="Kommentartext"/>
    <w:link w:val="KommentarthemaZchn"/>
    <w:uiPriority w:val="99"/>
    <w:semiHidden/>
    <w:unhideWhenUsed/>
    <w:rsid w:val="00455AE6"/>
    <w:rPr>
      <w:b/>
      <w:bCs/>
    </w:rPr>
  </w:style>
  <w:style w:type="character" w:customStyle="1" w:styleId="KommentarthemaZchn">
    <w:name w:val="Kommentarthema Zchn"/>
    <w:basedOn w:val="KommentartextZchn"/>
    <w:link w:val="Kommentarthema"/>
    <w:uiPriority w:val="99"/>
    <w:semiHidden/>
    <w:rsid w:val="00455AE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wittenstein.de"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60.jpeg"/><Relationship Id="rId2" Type="http://schemas.openxmlformats.org/officeDocument/2006/relationships/image" Target="media/image6.jpeg"/><Relationship Id="rId1" Type="http://schemas.openxmlformats.org/officeDocument/2006/relationships/image" Target="media/image5.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5AC5CC28380814880C8A6F4470E6484" ma:contentTypeVersion="0" ma:contentTypeDescription="Ein neues Dokument erstellen." ma:contentTypeScope="" ma:versionID="e9eea029fce159c324f275163b22e2f9">
  <xsd:schema xmlns:xsd="http://www.w3.org/2001/XMLSchema" xmlns:xs="http://www.w3.org/2001/XMLSchema" xmlns:p="http://schemas.microsoft.com/office/2006/metadata/properties" targetNamespace="http://schemas.microsoft.com/office/2006/metadata/properties" ma:root="true" ma:fieldsID="b4f5dc90cf06628c3b90945c8266c24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4698055-482D-488D-9E84-AA5F91B78A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4281636-ECC7-4A68-8B6F-413A0386BFA0}">
  <ds:schemaRefs>
    <ds:schemaRef ds:uri="http://www.w3.org/XML/1998/namespace"/>
    <ds:schemaRef ds:uri="http://purl.org/dc/dcmitype/"/>
    <ds:schemaRef ds:uri="http://purl.org/dc/elements/1.1/"/>
    <ds:schemaRef ds:uri="http://schemas.openxmlformats.org/package/2006/metadata/core-properties"/>
    <ds:schemaRef ds:uri="http://schemas.microsoft.com/office/infopath/2007/PartnerControls"/>
    <ds:schemaRef ds:uri="http://purl.org/dc/terms/"/>
    <ds:schemaRef ds:uri="http://schemas.microsoft.com/office/2006/metadata/properties"/>
    <ds:schemaRef ds:uri="http://schemas.microsoft.com/office/2006/documentManagement/types"/>
  </ds:schemaRefs>
</ds:datastoreItem>
</file>

<file path=customXml/itemProps3.xml><?xml version="1.0" encoding="utf-8"?>
<ds:datastoreItem xmlns:ds="http://schemas.openxmlformats.org/officeDocument/2006/customXml" ds:itemID="{25DCB17B-B46B-4F48-A898-B4D03B4F976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852</Words>
  <Characters>5370</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6210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Riedmeyr, Julia</cp:lastModifiedBy>
  <cp:revision>7</cp:revision>
  <cp:lastPrinted>2018-03-05T10:45:00Z</cp:lastPrinted>
  <dcterms:created xsi:type="dcterms:W3CDTF">2018-03-23T10:32:00Z</dcterms:created>
  <dcterms:modified xsi:type="dcterms:W3CDTF">2018-04-16T08:37:00Z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0x010100C5AC5CC28380814880C8A6F4470E6484</vt:lpwstr>
  </property>
</Properties>
</file>