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B8C121" w14:textId="77777777" w:rsidR="003034E4" w:rsidRDefault="003034E4" w:rsidP="006D4E99">
      <w:pPr>
        <w:pStyle w:val="Subheadline"/>
        <w:rPr>
          <w:sz w:val="22"/>
          <w:szCs w:val="22"/>
        </w:rPr>
      </w:pPr>
    </w:p>
    <w:p w14:paraId="006ECF3A" w14:textId="4B63EE46" w:rsidR="003C3BF1" w:rsidRPr="00D94037" w:rsidRDefault="003C3BF1" w:rsidP="006D4E99">
      <w:pPr>
        <w:pStyle w:val="Subheadline"/>
        <w:rPr>
          <w:sz w:val="22"/>
          <w:szCs w:val="22"/>
        </w:rPr>
      </w:pPr>
      <w:r w:rsidRPr="00D94037">
        <w:rPr>
          <w:sz w:val="22"/>
          <w:szCs w:val="22"/>
        </w:rPr>
        <w:t xml:space="preserve">Veränderungen in </w:t>
      </w:r>
      <w:r w:rsidR="006D4E99">
        <w:rPr>
          <w:sz w:val="22"/>
          <w:szCs w:val="22"/>
        </w:rPr>
        <w:t xml:space="preserve">Aufsichtsrat und </w:t>
      </w:r>
      <w:r w:rsidRPr="00D94037">
        <w:rPr>
          <w:sz w:val="22"/>
          <w:szCs w:val="22"/>
        </w:rPr>
        <w:t xml:space="preserve">Vorstand </w:t>
      </w:r>
      <w:r w:rsidR="00052AAF" w:rsidRPr="00D94037">
        <w:rPr>
          <w:sz w:val="22"/>
          <w:szCs w:val="22"/>
        </w:rPr>
        <w:t>der WITTENSTEIN SE:</w:t>
      </w:r>
    </w:p>
    <w:p w14:paraId="509753AD" w14:textId="77777777" w:rsidR="003C3BF1" w:rsidRPr="003C3BF1" w:rsidRDefault="003C3BF1" w:rsidP="0093418D">
      <w:pPr>
        <w:pStyle w:val="Headline"/>
        <w:rPr>
          <w:sz w:val="24"/>
          <w:szCs w:val="24"/>
        </w:rPr>
      </w:pPr>
    </w:p>
    <w:p w14:paraId="35DF5D58" w14:textId="5904288E" w:rsidR="0093418D" w:rsidRPr="00167BBE" w:rsidRDefault="00167BBE" w:rsidP="0093418D">
      <w:pPr>
        <w:pStyle w:val="Headline"/>
      </w:pPr>
      <w:r w:rsidRPr="00167BBE">
        <w:t>Nachhaltige Weichenstellung für die Z</w:t>
      </w:r>
      <w:r>
        <w:t>ukunft</w:t>
      </w:r>
    </w:p>
    <w:p w14:paraId="550CBF53" w14:textId="77777777" w:rsidR="0093418D" w:rsidRPr="00167BBE" w:rsidRDefault="0093418D" w:rsidP="0093418D">
      <w:pPr>
        <w:pStyle w:val="Subheadline"/>
      </w:pPr>
    </w:p>
    <w:p w14:paraId="6514C27E" w14:textId="1150B29D" w:rsidR="0093418D" w:rsidRPr="00167BBE" w:rsidRDefault="00167BBE" w:rsidP="0093418D">
      <w:pPr>
        <w:pStyle w:val="Subheadline"/>
      </w:pPr>
      <w:r w:rsidRPr="00167BBE">
        <w:t>Eigentümer gehen nächsten Schritt i</w:t>
      </w:r>
      <w:r>
        <w:t>n der generationsüber-greifenden Aufstellung als Familienunternehmen</w:t>
      </w:r>
      <w:r w:rsidR="003C3BF1">
        <w:t xml:space="preserve"> </w:t>
      </w:r>
    </w:p>
    <w:p w14:paraId="687658D4" w14:textId="77777777" w:rsidR="0093418D" w:rsidRPr="00167BBE" w:rsidRDefault="0093418D" w:rsidP="00DC5E12">
      <w:pPr>
        <w:pStyle w:val="Flietext"/>
      </w:pPr>
    </w:p>
    <w:p w14:paraId="1F3A9CED" w14:textId="77777777" w:rsidR="0093418D" w:rsidRPr="00167BBE" w:rsidRDefault="0093418D" w:rsidP="00DC5E12">
      <w:pPr>
        <w:pStyle w:val="Flietext"/>
      </w:pPr>
    </w:p>
    <w:p w14:paraId="5BA1A7F3" w14:textId="509EEC4B" w:rsidR="003D367E" w:rsidRDefault="00167BBE" w:rsidP="00167BBE">
      <w:pPr>
        <w:pStyle w:val="Flietext"/>
        <w:rPr>
          <w:b/>
          <w:bCs/>
        </w:rPr>
      </w:pPr>
      <w:r w:rsidRPr="00167BBE">
        <w:rPr>
          <w:b/>
          <w:bCs/>
        </w:rPr>
        <w:t>Das Familienunternehmen WITTENSTEIN hat einen weiteren Schritt im Generationenübergang auf der Eigentümerseite vollzogen: Mit Ablauf der regulären Amtsperiode des Aufsichtsrats der WITTENSTEIN SE ist der bisherige Aufsichtsratsvorsitzende Dr. Manfred Wittenstei</w:t>
      </w:r>
      <w:r w:rsidR="007F1B15">
        <w:rPr>
          <w:b/>
          <w:bCs/>
        </w:rPr>
        <w:t>n</w:t>
      </w:r>
      <w:r w:rsidRPr="00167BBE">
        <w:rPr>
          <w:b/>
          <w:bCs/>
        </w:rPr>
        <w:t xml:space="preserve"> </w:t>
      </w:r>
      <w:r w:rsidR="00A43229">
        <w:rPr>
          <w:b/>
          <w:bCs/>
        </w:rPr>
        <w:t xml:space="preserve">aus dem Gremium </w:t>
      </w:r>
      <w:r w:rsidRPr="00167BBE">
        <w:rPr>
          <w:b/>
          <w:bCs/>
        </w:rPr>
        <w:t>ausgeschieden. Dr. Anna-Katharina Wittenstein wechselt nach gut sieben Jahren im Vorstand in den Aufsichtsrat de</w:t>
      </w:r>
      <w:r w:rsidR="00492961">
        <w:rPr>
          <w:b/>
          <w:bCs/>
        </w:rPr>
        <w:t>s Unternehmens</w:t>
      </w:r>
      <w:r w:rsidRPr="00167BBE">
        <w:rPr>
          <w:b/>
          <w:bCs/>
        </w:rPr>
        <w:t xml:space="preserve">. </w:t>
      </w:r>
    </w:p>
    <w:p w14:paraId="331A5779" w14:textId="77777777" w:rsidR="003D367E" w:rsidRDefault="003D367E" w:rsidP="00167BBE">
      <w:pPr>
        <w:pStyle w:val="Flietext"/>
        <w:rPr>
          <w:b/>
          <w:bCs/>
        </w:rPr>
      </w:pPr>
    </w:p>
    <w:p w14:paraId="7EB16A11" w14:textId="1ABE7A61" w:rsidR="00D94037" w:rsidRDefault="00167BBE" w:rsidP="00D94037">
      <w:pPr>
        <w:spacing w:line="260" w:lineRule="exact"/>
        <w:rPr>
          <w:rFonts w:ascii="Arial" w:hAnsi="Arial" w:cs="Arial"/>
          <w:color w:val="000000"/>
          <w:spacing w:val="10"/>
          <w:sz w:val="20"/>
          <w:szCs w:val="20"/>
        </w:rPr>
      </w:pPr>
      <w:r w:rsidRPr="00167BBE">
        <w:rPr>
          <w:rFonts w:ascii="Arial" w:hAnsi="Arial" w:cs="Arial"/>
          <w:color w:val="000000"/>
          <w:spacing w:val="10"/>
          <w:sz w:val="20"/>
          <w:szCs w:val="20"/>
        </w:rPr>
        <w:t>Mit d</w:t>
      </w:r>
      <w:r w:rsidR="00D94037">
        <w:rPr>
          <w:rFonts w:ascii="Arial" w:hAnsi="Arial" w:cs="Arial"/>
          <w:color w:val="000000"/>
          <w:spacing w:val="10"/>
          <w:sz w:val="20"/>
          <w:szCs w:val="20"/>
        </w:rPr>
        <w:t xml:space="preserve">iesem </w:t>
      </w:r>
      <w:r w:rsidRPr="00167BBE">
        <w:rPr>
          <w:rFonts w:ascii="Arial" w:hAnsi="Arial" w:cs="Arial"/>
          <w:color w:val="000000"/>
          <w:spacing w:val="10"/>
          <w:sz w:val="20"/>
          <w:szCs w:val="20"/>
        </w:rPr>
        <w:t xml:space="preserve">nahtlosen Generationenwechsel im Aufsichtsrat der WITTENSTEIN SE signalisiert </w:t>
      </w:r>
      <w:r w:rsidR="00D94037">
        <w:rPr>
          <w:rFonts w:ascii="Arial" w:hAnsi="Arial" w:cs="Arial"/>
          <w:color w:val="000000"/>
          <w:spacing w:val="10"/>
          <w:sz w:val="20"/>
          <w:szCs w:val="20"/>
        </w:rPr>
        <w:t xml:space="preserve">die Eigentümerfamilie </w:t>
      </w:r>
      <w:r w:rsidRPr="00167BBE">
        <w:rPr>
          <w:rFonts w:ascii="Arial" w:hAnsi="Arial" w:cs="Arial"/>
          <w:color w:val="000000"/>
          <w:spacing w:val="10"/>
          <w:sz w:val="20"/>
          <w:szCs w:val="20"/>
        </w:rPr>
        <w:t>klar und deutlich, sich auch in Zukunft aktiv, strategisch und visionär einzubringen</w:t>
      </w:r>
      <w:r w:rsidR="00D94037">
        <w:rPr>
          <w:rFonts w:ascii="Arial" w:hAnsi="Arial" w:cs="Arial"/>
          <w:color w:val="000000"/>
          <w:spacing w:val="10"/>
          <w:sz w:val="20"/>
          <w:szCs w:val="20"/>
        </w:rPr>
        <w:t xml:space="preserve"> und </w:t>
      </w:r>
      <w:r w:rsidR="00D94037" w:rsidRPr="00167BBE">
        <w:rPr>
          <w:rFonts w:ascii="Arial" w:hAnsi="Arial" w:cs="Arial"/>
          <w:color w:val="000000"/>
          <w:spacing w:val="10"/>
          <w:sz w:val="20"/>
          <w:szCs w:val="20"/>
        </w:rPr>
        <w:t xml:space="preserve">das Unternehmen nachhaltig </w:t>
      </w:r>
      <w:r w:rsidR="006D4E99" w:rsidRPr="00167BBE">
        <w:rPr>
          <w:rFonts w:ascii="Arial" w:hAnsi="Arial" w:cs="Arial"/>
          <w:color w:val="000000"/>
          <w:spacing w:val="10"/>
          <w:sz w:val="20"/>
          <w:szCs w:val="20"/>
        </w:rPr>
        <w:t>weiter</w:t>
      </w:r>
      <w:r w:rsidR="006D4E99">
        <w:rPr>
          <w:rFonts w:ascii="Arial" w:hAnsi="Arial" w:cs="Arial"/>
          <w:color w:val="000000"/>
          <w:spacing w:val="10"/>
          <w:sz w:val="20"/>
          <w:szCs w:val="20"/>
        </w:rPr>
        <w:t>zuentwickeln</w:t>
      </w:r>
      <w:r w:rsidR="00D94037" w:rsidRPr="00167BBE">
        <w:rPr>
          <w:rFonts w:ascii="Arial" w:hAnsi="Arial" w:cs="Arial"/>
          <w:color w:val="000000"/>
          <w:spacing w:val="10"/>
          <w:sz w:val="20"/>
          <w:szCs w:val="20"/>
        </w:rPr>
        <w:t>.</w:t>
      </w:r>
    </w:p>
    <w:p w14:paraId="3D4003B6" w14:textId="0E5C0AC4" w:rsidR="00492961" w:rsidRDefault="00492961" w:rsidP="00167BBE">
      <w:pPr>
        <w:spacing w:line="260" w:lineRule="exact"/>
        <w:rPr>
          <w:rFonts w:ascii="Arial" w:hAnsi="Arial" w:cs="Arial"/>
          <w:color w:val="000000"/>
          <w:spacing w:val="10"/>
          <w:sz w:val="20"/>
          <w:szCs w:val="20"/>
        </w:rPr>
      </w:pPr>
    </w:p>
    <w:p w14:paraId="46B3A927" w14:textId="48CCCD23" w:rsidR="00492961" w:rsidRPr="003C3BF1" w:rsidRDefault="00492961" w:rsidP="00492961">
      <w:pPr>
        <w:spacing w:after="100" w:line="260" w:lineRule="exact"/>
        <w:rPr>
          <w:rFonts w:ascii="Arial" w:hAnsi="Arial" w:cs="Arial"/>
          <w:color w:val="000000"/>
          <w:spacing w:val="10"/>
          <w:sz w:val="20"/>
          <w:szCs w:val="20"/>
        </w:rPr>
      </w:pPr>
      <w:r w:rsidRPr="006D4E99">
        <w:rPr>
          <w:rFonts w:ascii="Arial" w:hAnsi="Arial" w:cs="Arial"/>
          <w:color w:val="000000"/>
          <w:spacing w:val="10"/>
          <w:sz w:val="20"/>
          <w:szCs w:val="20"/>
        </w:rPr>
        <w:t>Dr. Manfred Wittenstein,</w:t>
      </w:r>
      <w:r w:rsidRPr="00D94037">
        <w:rPr>
          <w:rFonts w:ascii="Arial" w:hAnsi="Arial" w:cs="Arial"/>
          <w:color w:val="000000"/>
          <w:spacing w:val="10"/>
          <w:sz w:val="20"/>
          <w:szCs w:val="20"/>
        </w:rPr>
        <w:t xml:space="preserve"> </w:t>
      </w:r>
      <w:r w:rsidR="00A43229">
        <w:rPr>
          <w:rFonts w:ascii="Arial" w:hAnsi="Arial" w:cs="Arial"/>
          <w:color w:val="000000"/>
          <w:spacing w:val="10"/>
          <w:sz w:val="20"/>
          <w:szCs w:val="20"/>
        </w:rPr>
        <w:t xml:space="preserve">der als </w:t>
      </w:r>
      <w:r w:rsidRPr="003C3BF1">
        <w:rPr>
          <w:rFonts w:ascii="Arial" w:hAnsi="Arial" w:cs="Arial"/>
          <w:color w:val="000000"/>
          <w:spacing w:val="10"/>
          <w:sz w:val="20"/>
          <w:szCs w:val="20"/>
        </w:rPr>
        <w:t>bisheriger Aufsichtsratsvorsitzende</w:t>
      </w:r>
      <w:r w:rsidR="002C5231">
        <w:rPr>
          <w:rFonts w:ascii="Arial" w:hAnsi="Arial" w:cs="Arial"/>
          <w:color w:val="000000"/>
          <w:spacing w:val="10"/>
          <w:sz w:val="20"/>
          <w:szCs w:val="20"/>
        </w:rPr>
        <w:t>r</w:t>
      </w:r>
      <w:r w:rsidRPr="003C3BF1">
        <w:rPr>
          <w:rFonts w:ascii="Arial" w:hAnsi="Arial" w:cs="Arial"/>
          <w:color w:val="000000"/>
          <w:spacing w:val="10"/>
          <w:sz w:val="20"/>
          <w:szCs w:val="20"/>
        </w:rPr>
        <w:t xml:space="preserve"> der WITTENSTEIN SE</w:t>
      </w:r>
      <w:r w:rsidR="00A43229">
        <w:rPr>
          <w:rFonts w:ascii="Arial" w:hAnsi="Arial" w:cs="Arial"/>
          <w:color w:val="000000"/>
          <w:spacing w:val="10"/>
          <w:sz w:val="20"/>
          <w:szCs w:val="20"/>
        </w:rPr>
        <w:t xml:space="preserve"> </w:t>
      </w:r>
      <w:r>
        <w:rPr>
          <w:rFonts w:ascii="Arial" w:hAnsi="Arial" w:cs="Arial"/>
          <w:color w:val="000000"/>
          <w:spacing w:val="10"/>
          <w:sz w:val="20"/>
          <w:szCs w:val="20"/>
        </w:rPr>
        <w:t xml:space="preserve">mit </w:t>
      </w:r>
      <w:r w:rsidRPr="003C3BF1">
        <w:rPr>
          <w:rFonts w:ascii="Arial" w:hAnsi="Arial" w:cs="Arial"/>
          <w:color w:val="000000"/>
          <w:spacing w:val="10"/>
          <w:sz w:val="20"/>
          <w:szCs w:val="20"/>
        </w:rPr>
        <w:t>Ablauf der regulären Amtsperiode auf der Hauptversammlung der WITTENSTEIN SE am 16. September 2022 aus dem Aufsichtsrat ausgeschiede</w:t>
      </w:r>
      <w:r>
        <w:rPr>
          <w:rFonts w:ascii="Arial" w:hAnsi="Arial" w:cs="Arial"/>
          <w:color w:val="000000"/>
          <w:spacing w:val="10"/>
          <w:sz w:val="20"/>
          <w:szCs w:val="20"/>
        </w:rPr>
        <w:t>n</w:t>
      </w:r>
      <w:r w:rsidR="00A43229">
        <w:rPr>
          <w:rFonts w:ascii="Arial" w:hAnsi="Arial" w:cs="Arial"/>
          <w:color w:val="000000"/>
          <w:spacing w:val="10"/>
          <w:sz w:val="20"/>
          <w:szCs w:val="20"/>
        </w:rPr>
        <w:t xml:space="preserve"> ist, wird </w:t>
      </w:r>
      <w:r w:rsidRPr="003C3BF1">
        <w:rPr>
          <w:rFonts w:ascii="Arial" w:hAnsi="Arial" w:cs="Arial"/>
          <w:color w:val="000000"/>
          <w:spacing w:val="10"/>
          <w:sz w:val="20"/>
          <w:szCs w:val="20"/>
        </w:rPr>
        <w:t xml:space="preserve">das Gremium weiterhin als Ehrenvorsitzender mit seinem Wissen und seiner Erfahrung unterstützen. </w:t>
      </w:r>
    </w:p>
    <w:p w14:paraId="135D5CB5" w14:textId="77777777" w:rsidR="00237057" w:rsidRDefault="00237057" w:rsidP="00167BBE">
      <w:pPr>
        <w:spacing w:line="260" w:lineRule="exact"/>
        <w:rPr>
          <w:rFonts w:ascii="Arial" w:hAnsi="Arial" w:cs="Arial"/>
          <w:b/>
          <w:bCs/>
          <w:color w:val="000000"/>
          <w:spacing w:val="10"/>
          <w:sz w:val="20"/>
          <w:szCs w:val="20"/>
        </w:rPr>
      </w:pPr>
    </w:p>
    <w:p w14:paraId="78F7B7A0" w14:textId="18DA8CEF" w:rsidR="005279EB" w:rsidRPr="00D94037" w:rsidRDefault="00EB6F0C" w:rsidP="00167BBE">
      <w:pPr>
        <w:spacing w:line="260" w:lineRule="exact"/>
        <w:rPr>
          <w:rFonts w:ascii="Arial" w:hAnsi="Arial" w:cs="Arial"/>
          <w:b/>
          <w:bCs/>
          <w:color w:val="000000"/>
          <w:spacing w:val="10"/>
          <w:sz w:val="20"/>
          <w:szCs w:val="20"/>
        </w:rPr>
      </w:pPr>
      <w:r w:rsidRPr="00D94037">
        <w:rPr>
          <w:rFonts w:ascii="Arial" w:hAnsi="Arial" w:cs="Arial"/>
          <w:b/>
          <w:bCs/>
          <w:color w:val="000000"/>
          <w:spacing w:val="10"/>
          <w:sz w:val="20"/>
          <w:szCs w:val="20"/>
        </w:rPr>
        <w:t xml:space="preserve">Die </w:t>
      </w:r>
      <w:r w:rsidR="003C3BF1" w:rsidRPr="00D94037">
        <w:rPr>
          <w:rFonts w:ascii="Arial" w:hAnsi="Arial" w:cs="Arial"/>
          <w:b/>
          <w:bCs/>
          <w:color w:val="000000"/>
          <w:spacing w:val="10"/>
          <w:sz w:val="20"/>
          <w:szCs w:val="20"/>
        </w:rPr>
        <w:t xml:space="preserve">neue </w:t>
      </w:r>
      <w:r w:rsidRPr="00D94037">
        <w:rPr>
          <w:rFonts w:ascii="Arial" w:hAnsi="Arial" w:cs="Arial"/>
          <w:b/>
          <w:bCs/>
          <w:color w:val="000000"/>
          <w:spacing w:val="10"/>
          <w:sz w:val="20"/>
          <w:szCs w:val="20"/>
        </w:rPr>
        <w:t xml:space="preserve">Besetzung </w:t>
      </w:r>
      <w:r w:rsidR="005279EB" w:rsidRPr="00D94037">
        <w:rPr>
          <w:rFonts w:ascii="Arial" w:hAnsi="Arial" w:cs="Arial"/>
          <w:b/>
          <w:bCs/>
          <w:color w:val="000000"/>
          <w:spacing w:val="10"/>
          <w:sz w:val="20"/>
          <w:szCs w:val="20"/>
        </w:rPr>
        <w:t>des Aufsichtsrat</w:t>
      </w:r>
      <w:r w:rsidR="003C3BF1" w:rsidRPr="00D94037">
        <w:rPr>
          <w:rFonts w:ascii="Arial" w:hAnsi="Arial" w:cs="Arial"/>
          <w:b/>
          <w:bCs/>
          <w:color w:val="000000"/>
          <w:spacing w:val="10"/>
          <w:sz w:val="20"/>
          <w:szCs w:val="20"/>
        </w:rPr>
        <w:t>s der WITTENSTEIN SE</w:t>
      </w:r>
      <w:r w:rsidR="005279EB" w:rsidRPr="00D94037">
        <w:rPr>
          <w:rFonts w:ascii="Arial" w:hAnsi="Arial" w:cs="Arial"/>
          <w:b/>
          <w:bCs/>
          <w:color w:val="000000"/>
          <w:spacing w:val="10"/>
          <w:sz w:val="20"/>
          <w:szCs w:val="20"/>
        </w:rPr>
        <w:t>:</w:t>
      </w:r>
    </w:p>
    <w:p w14:paraId="266FEC57" w14:textId="787182CE" w:rsidR="005279EB" w:rsidRPr="00D94037" w:rsidRDefault="005279EB" w:rsidP="005279EB">
      <w:pPr>
        <w:spacing w:after="100" w:line="260" w:lineRule="exact"/>
        <w:rPr>
          <w:rFonts w:ascii="Arial" w:hAnsi="Arial" w:cs="Arial"/>
          <w:b/>
          <w:bCs/>
          <w:color w:val="000000"/>
          <w:spacing w:val="10"/>
          <w:sz w:val="20"/>
          <w:szCs w:val="20"/>
        </w:rPr>
      </w:pPr>
    </w:p>
    <w:p w14:paraId="0D84589C" w14:textId="1D076D3B" w:rsidR="00655122" w:rsidRPr="00FE21D9" w:rsidRDefault="003C3BF1" w:rsidP="00FE21D9">
      <w:pPr>
        <w:pStyle w:val="Listenabsatz"/>
        <w:numPr>
          <w:ilvl w:val="0"/>
          <w:numId w:val="32"/>
        </w:numPr>
        <w:spacing w:after="100" w:line="260" w:lineRule="exact"/>
        <w:rPr>
          <w:rFonts w:ascii="Arial" w:hAnsi="Arial" w:cs="Arial"/>
          <w:color w:val="000000"/>
          <w:spacing w:val="10"/>
          <w:sz w:val="20"/>
          <w:szCs w:val="20"/>
        </w:rPr>
      </w:pPr>
      <w:r w:rsidRPr="00D94037">
        <w:rPr>
          <w:rFonts w:ascii="Arial" w:hAnsi="Arial" w:cs="Arial"/>
          <w:b/>
          <w:bCs/>
          <w:color w:val="000000"/>
          <w:spacing w:val="10"/>
          <w:sz w:val="20"/>
          <w:szCs w:val="20"/>
        </w:rPr>
        <w:t>Prof. Dr. Michael Junker</w:t>
      </w:r>
      <w:r w:rsidRPr="00D94037">
        <w:rPr>
          <w:rFonts w:ascii="Arial" w:hAnsi="Arial" w:cs="Arial"/>
          <w:color w:val="000000"/>
          <w:spacing w:val="10"/>
          <w:sz w:val="20"/>
          <w:szCs w:val="20"/>
        </w:rPr>
        <w:t xml:space="preserve">: </w:t>
      </w:r>
      <w:r w:rsidRPr="003034E4">
        <w:rPr>
          <w:rFonts w:ascii="Arial" w:hAnsi="Arial" w:cs="Arial"/>
          <w:color w:val="000000"/>
          <w:spacing w:val="10"/>
          <w:sz w:val="20"/>
          <w:szCs w:val="20"/>
        </w:rPr>
        <w:t>neuer Aufsichtsratsvorsitzender der WITTENSTEIN SE</w:t>
      </w:r>
      <w:r w:rsidR="00F565CB">
        <w:rPr>
          <w:rFonts w:ascii="Arial" w:hAnsi="Arial" w:cs="Arial"/>
          <w:color w:val="FF0000"/>
          <w:spacing w:val="10"/>
          <w:sz w:val="20"/>
          <w:szCs w:val="20"/>
        </w:rPr>
        <w:t xml:space="preserve"> </w:t>
      </w:r>
      <w:r w:rsidR="00F565CB" w:rsidRPr="00754EE7">
        <w:rPr>
          <w:rFonts w:ascii="Arial" w:hAnsi="Arial" w:cs="Arial"/>
          <w:spacing w:val="10"/>
          <w:sz w:val="20"/>
          <w:szCs w:val="20"/>
        </w:rPr>
        <w:t>und s</w:t>
      </w:r>
      <w:r w:rsidR="00492961">
        <w:rPr>
          <w:rFonts w:ascii="Arial" w:hAnsi="Arial" w:cs="Arial"/>
          <w:color w:val="000000"/>
          <w:spacing w:val="10"/>
          <w:sz w:val="20"/>
          <w:szCs w:val="20"/>
        </w:rPr>
        <w:t>eit 2019 i</w:t>
      </w:r>
      <w:r w:rsidR="00E15767">
        <w:rPr>
          <w:rFonts w:ascii="Arial" w:hAnsi="Arial" w:cs="Arial"/>
          <w:color w:val="000000"/>
          <w:spacing w:val="10"/>
          <w:sz w:val="20"/>
          <w:szCs w:val="20"/>
        </w:rPr>
        <w:t>m</w:t>
      </w:r>
      <w:r w:rsidRPr="00EB6F0C">
        <w:rPr>
          <w:rFonts w:ascii="Arial" w:hAnsi="Arial" w:cs="Arial"/>
          <w:color w:val="000000"/>
          <w:spacing w:val="10"/>
          <w:sz w:val="20"/>
          <w:szCs w:val="20"/>
        </w:rPr>
        <w:t xml:space="preserve"> Gremium</w:t>
      </w:r>
      <w:r w:rsidR="003034E4">
        <w:rPr>
          <w:rFonts w:ascii="Arial" w:hAnsi="Arial" w:cs="Arial"/>
          <w:color w:val="000000"/>
          <w:spacing w:val="10"/>
          <w:sz w:val="20"/>
          <w:szCs w:val="20"/>
        </w:rPr>
        <w:t xml:space="preserve">; </w:t>
      </w:r>
      <w:r w:rsidRPr="00EB6F0C">
        <w:rPr>
          <w:rFonts w:ascii="Arial" w:hAnsi="Arial" w:cs="Arial"/>
          <w:color w:val="000000"/>
          <w:spacing w:val="10"/>
          <w:sz w:val="20"/>
          <w:szCs w:val="20"/>
        </w:rPr>
        <w:t>Inhaber de</w:t>
      </w:r>
      <w:r>
        <w:rPr>
          <w:rFonts w:ascii="Arial" w:hAnsi="Arial" w:cs="Arial"/>
          <w:color w:val="000000"/>
          <w:spacing w:val="10"/>
          <w:sz w:val="20"/>
          <w:szCs w:val="20"/>
        </w:rPr>
        <w:t xml:space="preserve">s gleichnamigen </w:t>
      </w:r>
      <w:r w:rsidRPr="00EB6F0C">
        <w:rPr>
          <w:rFonts w:ascii="Arial" w:hAnsi="Arial" w:cs="Arial"/>
          <w:color w:val="000000"/>
          <w:spacing w:val="10"/>
          <w:sz w:val="20"/>
          <w:szCs w:val="20"/>
        </w:rPr>
        <w:t>Instituts in Düsseldorf</w:t>
      </w:r>
      <w:r w:rsidR="003034E4">
        <w:rPr>
          <w:rFonts w:ascii="Arial" w:hAnsi="Arial" w:cs="Arial"/>
          <w:color w:val="000000"/>
          <w:spacing w:val="10"/>
          <w:sz w:val="20"/>
          <w:szCs w:val="20"/>
        </w:rPr>
        <w:t xml:space="preserve">, das </w:t>
      </w:r>
      <w:r w:rsidRPr="00EB6F0C">
        <w:rPr>
          <w:rFonts w:ascii="Arial" w:hAnsi="Arial" w:cs="Arial"/>
          <w:color w:val="000000"/>
          <w:spacing w:val="10"/>
          <w:sz w:val="20"/>
          <w:szCs w:val="20"/>
        </w:rPr>
        <w:t>die Transformation der Wertschöpfungsketten von Unternehmen durch Digitalisierung</w:t>
      </w:r>
      <w:r w:rsidR="003034E4">
        <w:rPr>
          <w:rFonts w:ascii="Arial" w:hAnsi="Arial" w:cs="Arial"/>
          <w:color w:val="000000"/>
          <w:spacing w:val="10"/>
          <w:sz w:val="20"/>
          <w:szCs w:val="20"/>
        </w:rPr>
        <w:t xml:space="preserve"> begleitet</w:t>
      </w:r>
      <w:r>
        <w:rPr>
          <w:rFonts w:ascii="Arial" w:hAnsi="Arial" w:cs="Arial"/>
          <w:color w:val="000000"/>
          <w:spacing w:val="10"/>
          <w:sz w:val="20"/>
          <w:szCs w:val="20"/>
        </w:rPr>
        <w:t xml:space="preserve">; </w:t>
      </w:r>
      <w:r w:rsidR="00FE21D9">
        <w:rPr>
          <w:color w:val="000000"/>
          <w:spacing w:val="10"/>
          <w:sz w:val="20"/>
          <w:szCs w:val="20"/>
        </w:rPr>
        <w:t xml:space="preserve">2003 bis 2017 Global Partner Accenture; </w:t>
      </w:r>
      <w:r w:rsidR="003034E4" w:rsidRPr="00FE21D9">
        <w:rPr>
          <w:rFonts w:ascii="Arial" w:hAnsi="Arial" w:cs="Arial"/>
          <w:color w:val="000000"/>
          <w:spacing w:val="10"/>
          <w:sz w:val="20"/>
          <w:szCs w:val="20"/>
        </w:rPr>
        <w:t xml:space="preserve">zuvor in den </w:t>
      </w:r>
      <w:r w:rsidR="00655122" w:rsidRPr="00FE21D9">
        <w:rPr>
          <w:rFonts w:ascii="Arial" w:hAnsi="Arial" w:cs="Arial"/>
          <w:color w:val="000000"/>
          <w:spacing w:val="10"/>
          <w:sz w:val="20"/>
          <w:szCs w:val="20"/>
        </w:rPr>
        <w:t>Geschäftsleitungen der Allianz AG und der AXA Holding Paris</w:t>
      </w:r>
    </w:p>
    <w:p w14:paraId="62F776B0" w14:textId="77777777" w:rsidR="00A43229" w:rsidRDefault="00A43229" w:rsidP="00A43229">
      <w:pPr>
        <w:pStyle w:val="Listenabsatz"/>
        <w:spacing w:after="100" w:line="260" w:lineRule="exact"/>
        <w:rPr>
          <w:rFonts w:ascii="Arial" w:hAnsi="Arial" w:cs="Arial"/>
          <w:color w:val="000000"/>
          <w:spacing w:val="10"/>
          <w:sz w:val="20"/>
          <w:szCs w:val="20"/>
        </w:rPr>
      </w:pPr>
    </w:p>
    <w:p w14:paraId="17E5C32A" w14:textId="6D0F216A" w:rsidR="00492961" w:rsidRDefault="00A43229" w:rsidP="00A43229">
      <w:pPr>
        <w:pStyle w:val="Listenabsatz"/>
        <w:numPr>
          <w:ilvl w:val="0"/>
          <w:numId w:val="32"/>
        </w:numPr>
        <w:spacing w:after="100" w:line="260" w:lineRule="exact"/>
        <w:rPr>
          <w:rFonts w:ascii="Arial" w:hAnsi="Arial" w:cs="Arial"/>
          <w:color w:val="000000"/>
          <w:spacing w:val="10"/>
          <w:sz w:val="20"/>
          <w:szCs w:val="20"/>
        </w:rPr>
      </w:pPr>
      <w:r w:rsidRPr="00A43229">
        <w:rPr>
          <w:rFonts w:ascii="Arial" w:hAnsi="Arial" w:cs="Arial"/>
          <w:b/>
          <w:bCs/>
          <w:color w:val="000000"/>
          <w:spacing w:val="10"/>
          <w:sz w:val="20"/>
          <w:szCs w:val="20"/>
        </w:rPr>
        <w:lastRenderedPageBreak/>
        <w:t>Dr. Stefan Reineck:</w:t>
      </w:r>
      <w:r w:rsidRPr="00D94037">
        <w:rPr>
          <w:rFonts w:ascii="Arial" w:hAnsi="Arial" w:cs="Arial"/>
          <w:color w:val="000000"/>
          <w:spacing w:val="10"/>
          <w:sz w:val="20"/>
          <w:szCs w:val="20"/>
        </w:rPr>
        <w:t xml:space="preserve"> Stellv</w:t>
      </w:r>
      <w:r w:rsidR="003034E4">
        <w:rPr>
          <w:rFonts w:ascii="Arial" w:hAnsi="Arial" w:cs="Arial"/>
          <w:color w:val="000000"/>
          <w:spacing w:val="10"/>
          <w:sz w:val="20"/>
          <w:szCs w:val="20"/>
        </w:rPr>
        <w:t>ertretender</w:t>
      </w:r>
      <w:r w:rsidRPr="00D94037">
        <w:rPr>
          <w:rFonts w:ascii="Arial" w:hAnsi="Arial" w:cs="Arial"/>
          <w:color w:val="000000"/>
          <w:spacing w:val="10"/>
          <w:sz w:val="20"/>
          <w:szCs w:val="20"/>
        </w:rPr>
        <w:t xml:space="preserve"> Aufsichtsratsvor</w:t>
      </w:r>
      <w:r w:rsidR="003034E4">
        <w:rPr>
          <w:rFonts w:ascii="Arial" w:hAnsi="Arial" w:cs="Arial"/>
          <w:color w:val="000000"/>
          <w:spacing w:val="10"/>
          <w:sz w:val="20"/>
          <w:szCs w:val="20"/>
        </w:rPr>
        <w:t>-</w:t>
      </w:r>
      <w:r w:rsidRPr="00D94037">
        <w:rPr>
          <w:rFonts w:ascii="Arial" w:hAnsi="Arial" w:cs="Arial"/>
          <w:color w:val="000000"/>
          <w:spacing w:val="10"/>
          <w:sz w:val="20"/>
          <w:szCs w:val="20"/>
        </w:rPr>
        <w:t>sitzender der WITTENSTEIN SE</w:t>
      </w:r>
      <w:r w:rsidR="00F565CB">
        <w:rPr>
          <w:rFonts w:ascii="Arial" w:hAnsi="Arial" w:cs="Arial"/>
          <w:color w:val="FF0000"/>
          <w:spacing w:val="10"/>
          <w:sz w:val="20"/>
          <w:szCs w:val="20"/>
        </w:rPr>
        <w:t xml:space="preserve"> </w:t>
      </w:r>
      <w:r w:rsidR="00F565CB" w:rsidRPr="003034E4">
        <w:rPr>
          <w:rFonts w:ascii="Arial" w:hAnsi="Arial" w:cs="Arial"/>
          <w:spacing w:val="10"/>
          <w:sz w:val="20"/>
          <w:szCs w:val="20"/>
        </w:rPr>
        <w:t>und seit 20</w:t>
      </w:r>
      <w:r w:rsidR="003034E4" w:rsidRPr="003034E4">
        <w:rPr>
          <w:rFonts w:ascii="Arial" w:hAnsi="Arial" w:cs="Arial"/>
          <w:spacing w:val="10"/>
          <w:sz w:val="20"/>
          <w:szCs w:val="20"/>
        </w:rPr>
        <w:t>11</w:t>
      </w:r>
      <w:r w:rsidR="00F565CB" w:rsidRPr="003034E4">
        <w:rPr>
          <w:rFonts w:ascii="Arial" w:hAnsi="Arial" w:cs="Arial"/>
          <w:spacing w:val="10"/>
          <w:sz w:val="20"/>
          <w:szCs w:val="20"/>
        </w:rPr>
        <w:t xml:space="preserve"> im Gremium</w:t>
      </w:r>
      <w:r w:rsidR="00754EE7" w:rsidRPr="003034E4">
        <w:rPr>
          <w:rFonts w:ascii="Arial" w:hAnsi="Arial" w:cs="Arial"/>
          <w:spacing w:val="10"/>
          <w:sz w:val="20"/>
          <w:szCs w:val="20"/>
        </w:rPr>
        <w:t xml:space="preserve">; </w:t>
      </w:r>
      <w:r w:rsidRPr="00D94037">
        <w:rPr>
          <w:rFonts w:ascii="Arial" w:hAnsi="Arial" w:cs="Arial"/>
          <w:color w:val="000000"/>
          <w:spacing w:val="10"/>
          <w:sz w:val="20"/>
          <w:szCs w:val="20"/>
        </w:rPr>
        <w:t>Geschäftsführer der RMC Dr. Reineck Management &amp; Consulting GmbH; Beirats- und Aufsichtsratspositionen von börsennotierten und nicht</w:t>
      </w:r>
      <w:r w:rsidR="002C5231">
        <w:rPr>
          <w:rFonts w:ascii="Arial" w:hAnsi="Arial" w:cs="Arial"/>
          <w:color w:val="000000"/>
          <w:spacing w:val="10"/>
          <w:sz w:val="20"/>
          <w:szCs w:val="20"/>
        </w:rPr>
        <w:t>-</w:t>
      </w:r>
      <w:r w:rsidRPr="00D94037">
        <w:rPr>
          <w:rFonts w:ascii="Arial" w:hAnsi="Arial" w:cs="Arial"/>
          <w:color w:val="000000"/>
          <w:spacing w:val="10"/>
          <w:sz w:val="20"/>
          <w:szCs w:val="20"/>
        </w:rPr>
        <w:t>notierten Unternehmen, Betreuung eigener Investments</w:t>
      </w:r>
      <w:r w:rsidR="005D7E1D">
        <w:rPr>
          <w:rFonts w:ascii="Arial" w:hAnsi="Arial" w:cs="Arial"/>
          <w:color w:val="000000"/>
          <w:spacing w:val="10"/>
          <w:sz w:val="20"/>
          <w:szCs w:val="20"/>
        </w:rPr>
        <w:t xml:space="preserve"> </w:t>
      </w:r>
      <w:r w:rsidRPr="00D94037">
        <w:rPr>
          <w:rFonts w:ascii="Arial" w:hAnsi="Arial" w:cs="Arial"/>
          <w:color w:val="000000"/>
          <w:spacing w:val="10"/>
          <w:sz w:val="20"/>
          <w:szCs w:val="20"/>
        </w:rPr>
        <w:t>vornehmlich in Start-up-Unternehmen; Vorsitz des Venture Forum Neckar e.V.</w:t>
      </w:r>
    </w:p>
    <w:p w14:paraId="1FD86F90" w14:textId="77777777" w:rsidR="00A43229" w:rsidRPr="00A43229" w:rsidRDefault="00A43229" w:rsidP="00A43229">
      <w:pPr>
        <w:rPr>
          <w:rFonts w:ascii="Arial" w:hAnsi="Arial" w:cs="Arial"/>
          <w:color w:val="000000"/>
          <w:spacing w:val="10"/>
          <w:sz w:val="20"/>
          <w:szCs w:val="20"/>
        </w:rPr>
      </w:pPr>
    </w:p>
    <w:p w14:paraId="4D3CB6E3" w14:textId="6D97C338" w:rsidR="00A43229" w:rsidRPr="007F1B15" w:rsidRDefault="00A43229" w:rsidP="00A43229">
      <w:pPr>
        <w:pStyle w:val="Listenabsatz"/>
        <w:numPr>
          <w:ilvl w:val="0"/>
          <w:numId w:val="32"/>
        </w:numPr>
        <w:spacing w:after="100" w:line="260" w:lineRule="exact"/>
        <w:rPr>
          <w:rFonts w:ascii="Arial" w:hAnsi="Arial" w:cs="Arial"/>
          <w:color w:val="000000"/>
          <w:spacing w:val="10"/>
          <w:sz w:val="20"/>
          <w:szCs w:val="20"/>
        </w:rPr>
      </w:pPr>
      <w:r w:rsidRPr="00A43229">
        <w:rPr>
          <w:rFonts w:ascii="Arial" w:hAnsi="Arial" w:cs="Arial"/>
          <w:b/>
          <w:bCs/>
          <w:color w:val="000000"/>
          <w:spacing w:val="10"/>
          <w:sz w:val="20"/>
          <w:szCs w:val="20"/>
        </w:rPr>
        <w:t>Prof. Dr. Ronald Gleich</w:t>
      </w:r>
      <w:r w:rsidRPr="00D94037">
        <w:rPr>
          <w:rFonts w:ascii="Arial" w:hAnsi="Arial" w:cs="Arial"/>
          <w:color w:val="000000"/>
          <w:spacing w:val="10"/>
          <w:sz w:val="20"/>
          <w:szCs w:val="20"/>
        </w:rPr>
        <w:t xml:space="preserve">: </w:t>
      </w:r>
      <w:r w:rsidR="00754EE7" w:rsidRPr="003034E4">
        <w:rPr>
          <w:rFonts w:ascii="Arial" w:hAnsi="Arial" w:cs="Arial"/>
          <w:spacing w:val="10"/>
          <w:sz w:val="20"/>
          <w:szCs w:val="20"/>
        </w:rPr>
        <w:t>s</w:t>
      </w:r>
      <w:r w:rsidR="00F565CB" w:rsidRPr="003034E4">
        <w:rPr>
          <w:rFonts w:ascii="Arial" w:hAnsi="Arial" w:cs="Arial"/>
          <w:spacing w:val="10"/>
          <w:sz w:val="20"/>
          <w:szCs w:val="20"/>
        </w:rPr>
        <w:t>eit 20</w:t>
      </w:r>
      <w:r w:rsidR="003034E4" w:rsidRPr="003034E4">
        <w:rPr>
          <w:rFonts w:ascii="Arial" w:hAnsi="Arial" w:cs="Arial"/>
          <w:spacing w:val="10"/>
          <w:sz w:val="20"/>
          <w:szCs w:val="20"/>
        </w:rPr>
        <w:t>11</w:t>
      </w:r>
      <w:r w:rsidR="00F565CB" w:rsidRPr="003034E4">
        <w:rPr>
          <w:rFonts w:ascii="Arial" w:hAnsi="Arial" w:cs="Arial"/>
          <w:spacing w:val="10"/>
          <w:sz w:val="20"/>
          <w:szCs w:val="20"/>
        </w:rPr>
        <w:t xml:space="preserve"> im Gremium</w:t>
      </w:r>
      <w:r w:rsidR="00754EE7" w:rsidRPr="003034E4">
        <w:rPr>
          <w:rFonts w:ascii="Arial" w:hAnsi="Arial" w:cs="Arial"/>
          <w:spacing w:val="10"/>
          <w:sz w:val="20"/>
          <w:szCs w:val="20"/>
        </w:rPr>
        <w:t>;</w:t>
      </w:r>
      <w:r w:rsidR="00F565CB" w:rsidRPr="003034E4">
        <w:rPr>
          <w:rFonts w:ascii="Arial" w:hAnsi="Arial" w:cs="Arial"/>
          <w:spacing w:val="10"/>
          <w:sz w:val="20"/>
          <w:szCs w:val="20"/>
        </w:rPr>
        <w:t xml:space="preserve"> </w:t>
      </w:r>
      <w:r w:rsidRPr="00D94037">
        <w:rPr>
          <w:rFonts w:ascii="Arial" w:hAnsi="Arial" w:cs="Arial"/>
          <w:color w:val="000000"/>
          <w:spacing w:val="10"/>
          <w:sz w:val="20"/>
          <w:szCs w:val="20"/>
        </w:rPr>
        <w:t>Professor für Management Practice and Control an der Frankfurt School of Finance and Management;</w:t>
      </w:r>
      <w:r w:rsidR="002C5231">
        <w:rPr>
          <w:rFonts w:ascii="Arial" w:hAnsi="Arial" w:cs="Arial"/>
          <w:color w:val="000000"/>
          <w:spacing w:val="10"/>
          <w:sz w:val="20"/>
          <w:szCs w:val="20"/>
        </w:rPr>
        <w:t xml:space="preserve"> </w:t>
      </w:r>
      <w:r w:rsidRPr="00D94037">
        <w:rPr>
          <w:rFonts w:ascii="Arial" w:hAnsi="Arial" w:cs="Arial"/>
          <w:color w:val="000000"/>
          <w:spacing w:val="10"/>
          <w:sz w:val="20"/>
          <w:szCs w:val="20"/>
        </w:rPr>
        <w:t xml:space="preserve">Professor für Industrielles Management an der EBS Universität </w:t>
      </w:r>
      <w:r w:rsidR="002C5231">
        <w:rPr>
          <w:rFonts w:ascii="Arial" w:hAnsi="Arial" w:cs="Arial"/>
          <w:color w:val="000000"/>
          <w:spacing w:val="10"/>
          <w:sz w:val="20"/>
          <w:szCs w:val="20"/>
        </w:rPr>
        <w:t>(2003-20</w:t>
      </w:r>
      <w:r w:rsidR="0061662B">
        <w:rPr>
          <w:rFonts w:ascii="Arial" w:hAnsi="Arial" w:cs="Arial"/>
          <w:color w:val="000000"/>
          <w:spacing w:val="10"/>
          <w:sz w:val="20"/>
          <w:szCs w:val="20"/>
        </w:rPr>
        <w:t>1</w:t>
      </w:r>
      <w:r w:rsidR="002C5231">
        <w:rPr>
          <w:rFonts w:ascii="Arial" w:hAnsi="Arial" w:cs="Arial"/>
          <w:color w:val="000000"/>
          <w:spacing w:val="10"/>
          <w:sz w:val="20"/>
          <w:szCs w:val="20"/>
        </w:rPr>
        <w:t xml:space="preserve">9) </w:t>
      </w:r>
      <w:r w:rsidRPr="00D94037">
        <w:rPr>
          <w:rFonts w:ascii="Arial" w:hAnsi="Arial" w:cs="Arial"/>
          <w:color w:val="000000"/>
          <w:spacing w:val="10"/>
          <w:sz w:val="20"/>
          <w:szCs w:val="20"/>
        </w:rPr>
        <w:t xml:space="preserve">sowie  </w:t>
      </w:r>
      <w:r>
        <w:rPr>
          <w:rFonts w:ascii="Arial" w:hAnsi="Arial" w:cs="Arial"/>
          <w:color w:val="000000"/>
          <w:spacing w:val="10"/>
          <w:sz w:val="20"/>
          <w:szCs w:val="20"/>
        </w:rPr>
        <w:t>G</w:t>
      </w:r>
      <w:r w:rsidRPr="00D94037">
        <w:rPr>
          <w:rFonts w:ascii="Arial" w:hAnsi="Arial" w:cs="Arial"/>
          <w:color w:val="000000"/>
          <w:spacing w:val="10"/>
          <w:sz w:val="20"/>
          <w:szCs w:val="20"/>
        </w:rPr>
        <w:t>eschäftsführender Gesellschafter der Horváth Akademie</w:t>
      </w:r>
      <w:r w:rsidR="002C5231">
        <w:rPr>
          <w:rFonts w:ascii="Arial" w:hAnsi="Arial" w:cs="Arial"/>
          <w:color w:val="000000"/>
          <w:spacing w:val="10"/>
          <w:sz w:val="20"/>
          <w:szCs w:val="20"/>
        </w:rPr>
        <w:t xml:space="preserve"> (2012-2018) </w:t>
      </w:r>
    </w:p>
    <w:p w14:paraId="44275C62" w14:textId="77777777" w:rsidR="00A43229" w:rsidRPr="00A43229" w:rsidRDefault="00A43229" w:rsidP="00A43229">
      <w:pPr>
        <w:pStyle w:val="Listenabsatz"/>
        <w:spacing w:after="100" w:line="260" w:lineRule="exact"/>
        <w:rPr>
          <w:rFonts w:ascii="Arial" w:hAnsi="Arial" w:cs="Arial"/>
          <w:color w:val="000000"/>
          <w:spacing w:val="10"/>
          <w:sz w:val="20"/>
          <w:szCs w:val="20"/>
        </w:rPr>
      </w:pPr>
    </w:p>
    <w:p w14:paraId="0AC5E228" w14:textId="3F32B0A7" w:rsidR="00A43229" w:rsidRDefault="005279EB" w:rsidP="00A43229">
      <w:pPr>
        <w:pStyle w:val="Listenabsatz"/>
        <w:numPr>
          <w:ilvl w:val="0"/>
          <w:numId w:val="32"/>
        </w:numPr>
        <w:spacing w:after="100" w:line="260" w:lineRule="exact"/>
        <w:rPr>
          <w:rFonts w:ascii="Arial" w:hAnsi="Arial" w:cs="Arial"/>
          <w:color w:val="000000"/>
          <w:spacing w:val="10"/>
          <w:sz w:val="20"/>
          <w:szCs w:val="20"/>
        </w:rPr>
      </w:pPr>
      <w:r w:rsidRPr="00D94037">
        <w:rPr>
          <w:rFonts w:ascii="Arial" w:hAnsi="Arial" w:cs="Arial"/>
          <w:b/>
          <w:bCs/>
          <w:color w:val="000000"/>
          <w:spacing w:val="10"/>
          <w:sz w:val="20"/>
          <w:szCs w:val="20"/>
        </w:rPr>
        <w:t>Dr.</w:t>
      </w:r>
      <w:r w:rsidR="00492961" w:rsidRPr="00D94037">
        <w:rPr>
          <w:rFonts w:ascii="Arial" w:hAnsi="Arial" w:cs="Arial"/>
          <w:b/>
          <w:bCs/>
          <w:color w:val="000000"/>
          <w:spacing w:val="10"/>
          <w:sz w:val="20"/>
          <w:szCs w:val="20"/>
        </w:rPr>
        <w:t xml:space="preserve">-Ing. </w:t>
      </w:r>
      <w:r w:rsidRPr="00D94037">
        <w:rPr>
          <w:rFonts w:ascii="Arial" w:hAnsi="Arial" w:cs="Arial"/>
          <w:b/>
          <w:bCs/>
          <w:color w:val="000000"/>
          <w:spacing w:val="10"/>
          <w:sz w:val="20"/>
          <w:szCs w:val="20"/>
        </w:rPr>
        <w:t>Anna-Katharina Wittenstein</w:t>
      </w:r>
      <w:r w:rsidR="00EB6F0C" w:rsidRPr="00D94037">
        <w:rPr>
          <w:rFonts w:ascii="Arial" w:hAnsi="Arial" w:cs="Arial"/>
          <w:color w:val="000000"/>
          <w:spacing w:val="10"/>
          <w:sz w:val="20"/>
          <w:szCs w:val="20"/>
        </w:rPr>
        <w:t>:</w:t>
      </w:r>
      <w:r w:rsidR="00EB6F0C" w:rsidRPr="002B7316">
        <w:rPr>
          <w:rFonts w:ascii="Arial" w:hAnsi="Arial" w:cs="Arial"/>
          <w:color w:val="000000"/>
          <w:spacing w:val="10"/>
          <w:sz w:val="20"/>
          <w:szCs w:val="20"/>
        </w:rPr>
        <w:t xml:space="preserve"> gehörte</w:t>
      </w:r>
      <w:r w:rsidRPr="002B7316">
        <w:rPr>
          <w:rFonts w:ascii="Arial" w:hAnsi="Arial" w:cs="Arial"/>
          <w:color w:val="000000"/>
          <w:spacing w:val="10"/>
          <w:sz w:val="20"/>
          <w:szCs w:val="20"/>
        </w:rPr>
        <w:t xml:space="preserve"> </w:t>
      </w:r>
      <w:r w:rsidR="006744EA">
        <w:rPr>
          <w:rFonts w:ascii="Arial" w:hAnsi="Arial" w:cs="Arial"/>
          <w:color w:val="000000"/>
          <w:spacing w:val="10"/>
          <w:sz w:val="20"/>
          <w:szCs w:val="20"/>
        </w:rPr>
        <w:t xml:space="preserve">zuvor </w:t>
      </w:r>
      <w:r w:rsidRPr="002B7316">
        <w:rPr>
          <w:rFonts w:ascii="Arial" w:hAnsi="Arial" w:cs="Arial"/>
          <w:color w:val="000000"/>
          <w:spacing w:val="10"/>
          <w:sz w:val="20"/>
          <w:szCs w:val="20"/>
        </w:rPr>
        <w:t>seit 2016 dem Vorstand der W</w:t>
      </w:r>
      <w:r w:rsidR="00655122">
        <w:rPr>
          <w:rFonts w:ascii="Arial" w:hAnsi="Arial" w:cs="Arial"/>
          <w:color w:val="000000"/>
          <w:spacing w:val="10"/>
          <w:sz w:val="20"/>
          <w:szCs w:val="20"/>
        </w:rPr>
        <w:t>ITTENSTEIN SE</w:t>
      </w:r>
      <w:r w:rsidRPr="002B7316">
        <w:rPr>
          <w:rFonts w:ascii="Arial" w:hAnsi="Arial" w:cs="Arial"/>
          <w:color w:val="000000"/>
          <w:spacing w:val="10"/>
          <w:sz w:val="20"/>
          <w:szCs w:val="20"/>
        </w:rPr>
        <w:t xml:space="preserve"> an</w:t>
      </w:r>
      <w:r w:rsidR="002B7316" w:rsidRPr="002B7316">
        <w:rPr>
          <w:rFonts w:ascii="Arial" w:hAnsi="Arial" w:cs="Arial"/>
          <w:color w:val="000000"/>
          <w:spacing w:val="10"/>
          <w:sz w:val="20"/>
          <w:szCs w:val="20"/>
        </w:rPr>
        <w:t xml:space="preserve">; </w:t>
      </w:r>
      <w:r w:rsidRPr="002B7316">
        <w:rPr>
          <w:rFonts w:ascii="Arial" w:hAnsi="Arial" w:cs="Arial"/>
          <w:color w:val="000000"/>
          <w:spacing w:val="10"/>
          <w:sz w:val="20"/>
          <w:szCs w:val="20"/>
        </w:rPr>
        <w:t>übernimmt neben ihrer Aufsichtsrats-Tätigkeit als Teil der „aktiven Eigentümer“ Aufgaben für das Familienunternehmen WITTENSTEIN</w:t>
      </w:r>
      <w:r w:rsidR="00655122">
        <w:rPr>
          <w:rFonts w:ascii="Arial" w:hAnsi="Arial" w:cs="Arial"/>
          <w:color w:val="000000"/>
          <w:spacing w:val="10"/>
          <w:sz w:val="20"/>
          <w:szCs w:val="20"/>
        </w:rPr>
        <w:t>.</w:t>
      </w:r>
    </w:p>
    <w:p w14:paraId="47302113" w14:textId="77777777" w:rsidR="00A43229" w:rsidRPr="00A43229" w:rsidRDefault="00A43229" w:rsidP="00A43229">
      <w:pPr>
        <w:pStyle w:val="Listenabsatz"/>
        <w:rPr>
          <w:rFonts w:ascii="Arial" w:hAnsi="Arial" w:cs="Arial"/>
          <w:color w:val="000000"/>
          <w:spacing w:val="10"/>
          <w:sz w:val="20"/>
          <w:szCs w:val="20"/>
        </w:rPr>
      </w:pPr>
    </w:p>
    <w:p w14:paraId="3DB30000" w14:textId="55E29830" w:rsidR="00EB6F0C" w:rsidRPr="00A43229" w:rsidRDefault="00EB6F0C" w:rsidP="00A43229">
      <w:pPr>
        <w:pStyle w:val="Listenabsatz"/>
        <w:numPr>
          <w:ilvl w:val="0"/>
          <w:numId w:val="32"/>
        </w:numPr>
        <w:spacing w:after="100" w:line="260" w:lineRule="exact"/>
        <w:rPr>
          <w:rFonts w:ascii="Arial" w:hAnsi="Arial" w:cs="Arial"/>
          <w:color w:val="000000"/>
          <w:spacing w:val="10"/>
          <w:sz w:val="20"/>
          <w:szCs w:val="20"/>
        </w:rPr>
      </w:pPr>
      <w:r w:rsidRPr="00A43229">
        <w:rPr>
          <w:rFonts w:ascii="Arial" w:hAnsi="Arial" w:cs="Arial"/>
          <w:b/>
          <w:bCs/>
          <w:color w:val="000000"/>
          <w:spacing w:val="10"/>
          <w:sz w:val="20"/>
          <w:szCs w:val="20"/>
        </w:rPr>
        <w:t>Dipl.-Ing. (BA) Jürgen Guckenberger</w:t>
      </w:r>
      <w:r w:rsidRPr="00A43229">
        <w:rPr>
          <w:rFonts w:ascii="Arial" w:hAnsi="Arial" w:cs="Arial"/>
          <w:color w:val="000000"/>
          <w:spacing w:val="10"/>
          <w:sz w:val="20"/>
          <w:szCs w:val="20"/>
        </w:rPr>
        <w:t>:</w:t>
      </w:r>
      <w:r w:rsidR="00752B6F" w:rsidRPr="00A43229">
        <w:rPr>
          <w:rFonts w:ascii="Arial" w:hAnsi="Arial" w:cs="Arial"/>
          <w:color w:val="000000"/>
          <w:spacing w:val="10"/>
          <w:sz w:val="20"/>
          <w:szCs w:val="20"/>
        </w:rPr>
        <w:t xml:space="preserve"> </w:t>
      </w:r>
      <w:r w:rsidR="003034E4" w:rsidRPr="005D7E1D">
        <w:rPr>
          <w:rFonts w:ascii="Arial" w:hAnsi="Arial" w:cs="Arial"/>
          <w:spacing w:val="10"/>
          <w:sz w:val="20"/>
          <w:szCs w:val="20"/>
        </w:rPr>
        <w:t>seit 20</w:t>
      </w:r>
      <w:r w:rsidR="005D7E1D" w:rsidRPr="005D7E1D">
        <w:rPr>
          <w:rFonts w:ascii="Arial" w:hAnsi="Arial" w:cs="Arial"/>
          <w:spacing w:val="10"/>
          <w:sz w:val="20"/>
          <w:szCs w:val="20"/>
        </w:rPr>
        <w:t>11</w:t>
      </w:r>
      <w:r w:rsidR="003034E4" w:rsidRPr="005D7E1D">
        <w:rPr>
          <w:rFonts w:ascii="Arial" w:hAnsi="Arial" w:cs="Arial"/>
          <w:spacing w:val="10"/>
          <w:sz w:val="20"/>
          <w:szCs w:val="20"/>
        </w:rPr>
        <w:t xml:space="preserve"> im Gremium; </w:t>
      </w:r>
      <w:r w:rsidR="00752B6F" w:rsidRPr="00A43229">
        <w:rPr>
          <w:rFonts w:ascii="Arial" w:hAnsi="Arial" w:cs="Arial"/>
          <w:color w:val="000000"/>
          <w:spacing w:val="10"/>
          <w:sz w:val="20"/>
          <w:szCs w:val="20"/>
        </w:rPr>
        <w:t xml:space="preserve">Experte </w:t>
      </w:r>
      <w:r w:rsidR="002C5231">
        <w:rPr>
          <w:rFonts w:ascii="Arial" w:hAnsi="Arial" w:cs="Arial"/>
          <w:color w:val="000000"/>
          <w:spacing w:val="10"/>
          <w:sz w:val="20"/>
          <w:szCs w:val="20"/>
        </w:rPr>
        <w:t>„</w:t>
      </w:r>
      <w:r w:rsidR="00752B6F" w:rsidRPr="00A43229">
        <w:rPr>
          <w:rFonts w:ascii="Arial" w:hAnsi="Arial" w:cs="Arial"/>
          <w:color w:val="000000"/>
          <w:spacing w:val="10"/>
          <w:sz w:val="20"/>
          <w:szCs w:val="20"/>
        </w:rPr>
        <w:t>Auslegung mechatronische Antriebssysteme</w:t>
      </w:r>
      <w:r w:rsidR="002C5231">
        <w:rPr>
          <w:rFonts w:ascii="Arial" w:hAnsi="Arial" w:cs="Arial"/>
          <w:color w:val="000000"/>
          <w:spacing w:val="10"/>
          <w:sz w:val="20"/>
          <w:szCs w:val="20"/>
        </w:rPr>
        <w:t>“</w:t>
      </w:r>
      <w:r w:rsidR="00752B6F" w:rsidRPr="00A43229">
        <w:rPr>
          <w:rFonts w:ascii="Arial" w:hAnsi="Arial" w:cs="Arial"/>
          <w:color w:val="000000"/>
          <w:spacing w:val="10"/>
          <w:sz w:val="20"/>
          <w:szCs w:val="20"/>
        </w:rPr>
        <w:t xml:space="preserve"> der WITTENSTEIN alpha GmbH</w:t>
      </w:r>
      <w:r w:rsidR="003034E4">
        <w:rPr>
          <w:rFonts w:ascii="Arial" w:hAnsi="Arial" w:cs="Arial"/>
          <w:color w:val="000000"/>
          <w:spacing w:val="10"/>
          <w:sz w:val="20"/>
          <w:szCs w:val="20"/>
        </w:rPr>
        <w:t>;</w:t>
      </w:r>
      <w:r w:rsidR="00752B6F" w:rsidRPr="00A43229">
        <w:rPr>
          <w:rFonts w:ascii="Arial" w:hAnsi="Arial" w:cs="Arial"/>
          <w:color w:val="000000"/>
          <w:spacing w:val="10"/>
          <w:sz w:val="20"/>
          <w:szCs w:val="20"/>
        </w:rPr>
        <w:t xml:space="preserve"> </w:t>
      </w:r>
      <w:r w:rsidRPr="00A43229">
        <w:rPr>
          <w:rFonts w:ascii="Arial" w:hAnsi="Arial" w:cs="Arial"/>
          <w:color w:val="000000"/>
          <w:spacing w:val="10"/>
          <w:sz w:val="20"/>
          <w:szCs w:val="20"/>
        </w:rPr>
        <w:t>Arbeitnehmervertreter der WITTENSTEIN SE</w:t>
      </w:r>
    </w:p>
    <w:p w14:paraId="7DD514B0" w14:textId="77777777" w:rsidR="003C3BF1" w:rsidRPr="003C3BF1" w:rsidRDefault="003C3BF1" w:rsidP="003C3BF1">
      <w:pPr>
        <w:pStyle w:val="Listenabsatz"/>
        <w:rPr>
          <w:rFonts w:ascii="Arial" w:hAnsi="Arial" w:cs="Arial"/>
          <w:color w:val="000000"/>
          <w:spacing w:val="10"/>
          <w:sz w:val="20"/>
          <w:szCs w:val="20"/>
        </w:rPr>
      </w:pPr>
    </w:p>
    <w:p w14:paraId="214B1F5E" w14:textId="55E9F22E" w:rsidR="007D2DE2" w:rsidRDefault="00752B6F" w:rsidP="003C3BF1">
      <w:pPr>
        <w:pStyle w:val="Listenabsatz"/>
        <w:numPr>
          <w:ilvl w:val="0"/>
          <w:numId w:val="32"/>
        </w:numPr>
        <w:spacing w:after="100" w:line="260" w:lineRule="exact"/>
        <w:rPr>
          <w:rFonts w:ascii="Arial" w:hAnsi="Arial" w:cs="Arial"/>
          <w:spacing w:val="10"/>
          <w:sz w:val="20"/>
          <w:szCs w:val="20"/>
        </w:rPr>
      </w:pPr>
      <w:r>
        <w:rPr>
          <w:rFonts w:ascii="Arial" w:hAnsi="Arial" w:cs="Arial"/>
          <w:b/>
          <w:bCs/>
          <w:spacing w:val="10"/>
          <w:sz w:val="20"/>
          <w:szCs w:val="20"/>
        </w:rPr>
        <w:t xml:space="preserve">Dipl.-Ing. (FH) </w:t>
      </w:r>
      <w:r w:rsidR="007D2DE2" w:rsidRPr="003C3BF1">
        <w:rPr>
          <w:rFonts w:ascii="Arial" w:hAnsi="Arial" w:cs="Arial"/>
          <w:b/>
          <w:bCs/>
          <w:spacing w:val="10"/>
          <w:sz w:val="20"/>
          <w:szCs w:val="20"/>
        </w:rPr>
        <w:t>Niko Neckerm</w:t>
      </w:r>
      <w:r w:rsidR="00EB6F0C" w:rsidRPr="003C3BF1">
        <w:rPr>
          <w:rFonts w:ascii="Arial" w:hAnsi="Arial" w:cs="Arial"/>
          <w:b/>
          <w:bCs/>
          <w:spacing w:val="10"/>
          <w:sz w:val="20"/>
          <w:szCs w:val="20"/>
        </w:rPr>
        <w:t>ann,</w:t>
      </w:r>
      <w:r w:rsidR="00EB6F0C" w:rsidRPr="003C3BF1">
        <w:rPr>
          <w:rFonts w:ascii="Arial" w:hAnsi="Arial" w:cs="Arial"/>
          <w:spacing w:val="10"/>
          <w:sz w:val="20"/>
          <w:szCs w:val="20"/>
        </w:rPr>
        <w:t xml:space="preserve"> </w:t>
      </w:r>
      <w:r w:rsidR="00350F1D">
        <w:rPr>
          <w:rFonts w:ascii="Arial" w:hAnsi="Arial" w:cs="Arial"/>
          <w:spacing w:val="10"/>
          <w:sz w:val="20"/>
          <w:szCs w:val="20"/>
        </w:rPr>
        <w:t xml:space="preserve">Entwicklungsingenieur </w:t>
      </w:r>
      <w:r w:rsidR="002C5231">
        <w:rPr>
          <w:rFonts w:ascii="Arial" w:hAnsi="Arial" w:cs="Arial"/>
          <w:spacing w:val="10"/>
          <w:sz w:val="20"/>
          <w:szCs w:val="20"/>
        </w:rPr>
        <w:t xml:space="preserve">der </w:t>
      </w:r>
      <w:r w:rsidR="00350F1D">
        <w:rPr>
          <w:rFonts w:ascii="Arial" w:hAnsi="Arial" w:cs="Arial"/>
          <w:spacing w:val="10"/>
          <w:sz w:val="20"/>
          <w:szCs w:val="20"/>
        </w:rPr>
        <w:t>WITTENSTEIN SE</w:t>
      </w:r>
      <w:r w:rsidR="006744EA">
        <w:rPr>
          <w:rFonts w:ascii="Arial" w:hAnsi="Arial" w:cs="Arial"/>
          <w:spacing w:val="10"/>
          <w:sz w:val="20"/>
          <w:szCs w:val="20"/>
        </w:rPr>
        <w:t>;</w:t>
      </w:r>
      <w:r w:rsidR="00350F1D">
        <w:rPr>
          <w:rFonts w:ascii="Arial" w:hAnsi="Arial" w:cs="Arial"/>
          <w:spacing w:val="10"/>
          <w:sz w:val="20"/>
          <w:szCs w:val="20"/>
        </w:rPr>
        <w:t xml:space="preserve"> </w:t>
      </w:r>
      <w:r w:rsidR="007F1B15">
        <w:rPr>
          <w:rFonts w:ascii="Arial" w:hAnsi="Arial" w:cs="Arial"/>
          <w:spacing w:val="10"/>
          <w:sz w:val="20"/>
          <w:szCs w:val="20"/>
        </w:rPr>
        <w:t>Arbeitnehmervertreter</w:t>
      </w:r>
      <w:r w:rsidR="00A43229">
        <w:rPr>
          <w:rFonts w:ascii="Arial" w:hAnsi="Arial" w:cs="Arial"/>
          <w:spacing w:val="10"/>
          <w:sz w:val="20"/>
          <w:szCs w:val="20"/>
        </w:rPr>
        <w:t xml:space="preserve"> </w:t>
      </w:r>
      <w:r w:rsidR="007F1B15">
        <w:rPr>
          <w:rFonts w:ascii="Arial" w:hAnsi="Arial" w:cs="Arial"/>
          <w:spacing w:val="10"/>
          <w:sz w:val="20"/>
          <w:szCs w:val="20"/>
        </w:rPr>
        <w:t xml:space="preserve">/ </w:t>
      </w:r>
      <w:r w:rsidR="00350F1D" w:rsidRPr="007F1B15">
        <w:rPr>
          <w:rFonts w:ascii="Arial" w:hAnsi="Arial" w:cs="Arial"/>
          <w:spacing w:val="10"/>
          <w:sz w:val="20"/>
          <w:szCs w:val="20"/>
        </w:rPr>
        <w:t>Betriebsratsvor</w:t>
      </w:r>
      <w:r w:rsidR="00A43229">
        <w:rPr>
          <w:rFonts w:ascii="Arial" w:hAnsi="Arial" w:cs="Arial"/>
          <w:spacing w:val="10"/>
          <w:sz w:val="20"/>
          <w:szCs w:val="20"/>
        </w:rPr>
        <w:t>-</w:t>
      </w:r>
      <w:r w:rsidR="00350F1D" w:rsidRPr="007F1B15">
        <w:rPr>
          <w:rFonts w:ascii="Arial" w:hAnsi="Arial" w:cs="Arial"/>
          <w:spacing w:val="10"/>
          <w:sz w:val="20"/>
          <w:szCs w:val="20"/>
        </w:rPr>
        <w:t>sitzender</w:t>
      </w:r>
      <w:r w:rsidR="007F1B15" w:rsidRPr="007F1B15">
        <w:rPr>
          <w:rFonts w:ascii="Arial" w:hAnsi="Arial" w:cs="Arial"/>
          <w:spacing w:val="10"/>
          <w:sz w:val="20"/>
          <w:szCs w:val="20"/>
        </w:rPr>
        <w:t xml:space="preserve"> der </w:t>
      </w:r>
      <w:r w:rsidR="00EB6F0C" w:rsidRPr="007F1B15">
        <w:rPr>
          <w:rFonts w:ascii="Arial" w:hAnsi="Arial" w:cs="Arial"/>
          <w:spacing w:val="10"/>
          <w:sz w:val="20"/>
          <w:szCs w:val="20"/>
        </w:rPr>
        <w:t>WITTENSTEIN SE</w:t>
      </w:r>
      <w:r w:rsidR="00AD4A93" w:rsidRPr="007F1B15">
        <w:rPr>
          <w:rFonts w:ascii="Arial" w:hAnsi="Arial" w:cs="Arial"/>
          <w:spacing w:val="10"/>
          <w:sz w:val="20"/>
          <w:szCs w:val="20"/>
        </w:rPr>
        <w:t xml:space="preserve"> </w:t>
      </w:r>
    </w:p>
    <w:p w14:paraId="574EC555" w14:textId="77777777" w:rsidR="006D4E99" w:rsidRPr="006D4E99" w:rsidRDefault="006D4E99" w:rsidP="006D4E99">
      <w:pPr>
        <w:pStyle w:val="Listenabsatz"/>
        <w:rPr>
          <w:rFonts w:ascii="Arial" w:hAnsi="Arial" w:cs="Arial"/>
          <w:spacing w:val="10"/>
          <w:sz w:val="20"/>
          <w:szCs w:val="20"/>
        </w:rPr>
      </w:pPr>
    </w:p>
    <w:p w14:paraId="074E0627" w14:textId="73C724B0" w:rsidR="006D4E99" w:rsidRDefault="006D4E99" w:rsidP="006D4E99">
      <w:pPr>
        <w:spacing w:after="100" w:line="260" w:lineRule="exact"/>
        <w:rPr>
          <w:rFonts w:ascii="Arial" w:hAnsi="Arial" w:cs="Arial"/>
          <w:spacing w:val="10"/>
          <w:sz w:val="20"/>
          <w:szCs w:val="20"/>
        </w:rPr>
      </w:pPr>
    </w:p>
    <w:p w14:paraId="325DBA87" w14:textId="77777777" w:rsidR="006D2BC3" w:rsidRDefault="006D4E99" w:rsidP="006D4E99">
      <w:pPr>
        <w:spacing w:line="260" w:lineRule="exact"/>
        <w:rPr>
          <w:rFonts w:ascii="Arial" w:hAnsi="Arial" w:cs="Arial"/>
          <w:spacing w:val="10"/>
          <w:sz w:val="20"/>
          <w:szCs w:val="20"/>
        </w:rPr>
      </w:pPr>
      <w:r>
        <w:rPr>
          <w:rFonts w:ascii="Arial" w:hAnsi="Arial" w:cs="Arial"/>
          <w:color w:val="000000"/>
          <w:spacing w:val="10"/>
          <w:sz w:val="20"/>
          <w:szCs w:val="20"/>
        </w:rPr>
        <w:t xml:space="preserve">Der nun erfolgte „nächste“ Schritt in der </w:t>
      </w:r>
      <w:r w:rsidRPr="00167BBE">
        <w:rPr>
          <w:rFonts w:ascii="Arial" w:hAnsi="Arial" w:cs="Arial"/>
          <w:color w:val="000000"/>
          <w:spacing w:val="10"/>
          <w:sz w:val="20"/>
          <w:szCs w:val="20"/>
        </w:rPr>
        <w:t>generationsübergreifenden Aufstellung als Familienunternehmen</w:t>
      </w:r>
      <w:r>
        <w:rPr>
          <w:rFonts w:ascii="Arial" w:hAnsi="Arial" w:cs="Arial"/>
          <w:color w:val="000000"/>
          <w:spacing w:val="10"/>
          <w:sz w:val="20"/>
          <w:szCs w:val="20"/>
        </w:rPr>
        <w:t xml:space="preserve"> war einstimmig und eng abgestimmt </w:t>
      </w:r>
      <w:r w:rsidRPr="00167BBE">
        <w:rPr>
          <w:rFonts w:ascii="Arial" w:hAnsi="Arial" w:cs="Arial"/>
          <w:color w:val="000000"/>
          <w:spacing w:val="10"/>
          <w:sz w:val="20"/>
          <w:szCs w:val="20"/>
        </w:rPr>
        <w:t>zwischen Eigentümern, Aufsichtsrat und Vorstand der WITTENSTEIN S</w:t>
      </w:r>
      <w:r>
        <w:rPr>
          <w:rFonts w:ascii="Arial" w:hAnsi="Arial" w:cs="Arial"/>
          <w:color w:val="000000"/>
          <w:spacing w:val="10"/>
          <w:sz w:val="20"/>
          <w:szCs w:val="20"/>
        </w:rPr>
        <w:t>E – die e</w:t>
      </w:r>
      <w:r w:rsidRPr="00167BBE">
        <w:rPr>
          <w:rFonts w:ascii="Arial" w:hAnsi="Arial" w:cs="Arial"/>
          <w:color w:val="000000"/>
          <w:spacing w:val="10"/>
          <w:sz w:val="20"/>
          <w:szCs w:val="20"/>
        </w:rPr>
        <w:t>ntscheidende</w:t>
      </w:r>
      <w:r>
        <w:rPr>
          <w:rFonts w:ascii="Arial" w:hAnsi="Arial" w:cs="Arial"/>
          <w:color w:val="000000"/>
          <w:spacing w:val="10"/>
          <w:sz w:val="20"/>
          <w:szCs w:val="20"/>
        </w:rPr>
        <w:t>n</w:t>
      </w:r>
      <w:r w:rsidRPr="00167BBE">
        <w:rPr>
          <w:rFonts w:ascii="Arial" w:hAnsi="Arial" w:cs="Arial"/>
          <w:color w:val="000000"/>
          <w:spacing w:val="10"/>
          <w:sz w:val="20"/>
          <w:szCs w:val="20"/>
        </w:rPr>
        <w:t xml:space="preserve"> Grundvoraussetzungen dafür </w:t>
      </w:r>
      <w:r>
        <w:rPr>
          <w:rFonts w:ascii="Arial" w:hAnsi="Arial" w:cs="Arial"/>
          <w:color w:val="000000"/>
          <w:spacing w:val="10"/>
          <w:sz w:val="20"/>
          <w:szCs w:val="20"/>
        </w:rPr>
        <w:t xml:space="preserve">sind gegeben: eine </w:t>
      </w:r>
      <w:r w:rsidRPr="00167BBE">
        <w:rPr>
          <w:rFonts w:ascii="Arial" w:hAnsi="Arial" w:cs="Arial"/>
          <w:color w:val="000000"/>
          <w:spacing w:val="10"/>
          <w:sz w:val="20"/>
          <w:szCs w:val="20"/>
        </w:rPr>
        <w:t>stabile Führung</w:t>
      </w:r>
      <w:r>
        <w:rPr>
          <w:rFonts w:ascii="Arial" w:hAnsi="Arial" w:cs="Arial"/>
          <w:color w:val="000000"/>
          <w:spacing w:val="10"/>
          <w:sz w:val="20"/>
          <w:szCs w:val="20"/>
        </w:rPr>
        <w:t xml:space="preserve"> </w:t>
      </w:r>
      <w:r w:rsidRPr="006D4E99">
        <w:rPr>
          <w:rFonts w:ascii="Arial" w:hAnsi="Arial" w:cs="Arial"/>
          <w:spacing w:val="10"/>
          <w:sz w:val="20"/>
          <w:szCs w:val="20"/>
        </w:rPr>
        <w:t xml:space="preserve">im Vorstand sowie für das Unternehmen eine gut ökonomische Lage und klare strategische Zukunftsausrichtung. </w:t>
      </w:r>
    </w:p>
    <w:p w14:paraId="6036FEC0" w14:textId="77777777" w:rsidR="006D2BC3" w:rsidRDefault="006D2BC3" w:rsidP="006D4E99">
      <w:pPr>
        <w:spacing w:line="260" w:lineRule="exact"/>
        <w:rPr>
          <w:rFonts w:ascii="Arial" w:hAnsi="Arial" w:cs="Arial"/>
          <w:spacing w:val="10"/>
          <w:sz w:val="20"/>
          <w:szCs w:val="20"/>
        </w:rPr>
      </w:pPr>
    </w:p>
    <w:p w14:paraId="1ABA4D61" w14:textId="06083B7A" w:rsidR="006D4E99" w:rsidRPr="00655122" w:rsidRDefault="006D4E99" w:rsidP="006D4E99">
      <w:pPr>
        <w:spacing w:line="260" w:lineRule="exact"/>
        <w:rPr>
          <w:rFonts w:ascii="Arial" w:hAnsi="Arial" w:cs="Arial"/>
          <w:color w:val="000000"/>
          <w:spacing w:val="10"/>
          <w:sz w:val="20"/>
          <w:szCs w:val="20"/>
        </w:rPr>
      </w:pPr>
      <w:r w:rsidRPr="00BD2B9B">
        <w:rPr>
          <w:rFonts w:ascii="Arial" w:hAnsi="Arial" w:cs="Arial"/>
          <w:spacing w:val="10"/>
          <w:sz w:val="20"/>
          <w:szCs w:val="20"/>
        </w:rPr>
        <w:t xml:space="preserve">Der Vorstand </w:t>
      </w:r>
      <w:r w:rsidR="006744EA" w:rsidRPr="00BD2B9B">
        <w:rPr>
          <w:rFonts w:ascii="Arial" w:hAnsi="Arial" w:cs="Arial"/>
          <w:spacing w:val="10"/>
          <w:sz w:val="20"/>
          <w:szCs w:val="20"/>
        </w:rPr>
        <w:t xml:space="preserve">bleibt, abgesehen vom Wechsel </w:t>
      </w:r>
      <w:r w:rsidRPr="00BD2B9B">
        <w:rPr>
          <w:rFonts w:ascii="Arial" w:hAnsi="Arial" w:cs="Arial"/>
          <w:color w:val="000000"/>
          <w:spacing w:val="10"/>
          <w:sz w:val="20"/>
          <w:szCs w:val="20"/>
        </w:rPr>
        <w:t>Dr. Anna-Katharina Wittenstein</w:t>
      </w:r>
      <w:r w:rsidR="006744EA" w:rsidRPr="00BD2B9B">
        <w:rPr>
          <w:rFonts w:ascii="Arial" w:hAnsi="Arial" w:cs="Arial"/>
          <w:color w:val="000000"/>
          <w:spacing w:val="10"/>
          <w:sz w:val="20"/>
          <w:szCs w:val="20"/>
        </w:rPr>
        <w:t>s</w:t>
      </w:r>
      <w:r w:rsidRPr="00BD2B9B">
        <w:rPr>
          <w:rFonts w:ascii="Arial" w:hAnsi="Arial" w:cs="Arial"/>
          <w:color w:val="000000"/>
          <w:spacing w:val="10"/>
          <w:sz w:val="20"/>
          <w:szCs w:val="20"/>
        </w:rPr>
        <w:t xml:space="preserve"> in den Aufsichtsrat</w:t>
      </w:r>
      <w:r w:rsidR="006744EA" w:rsidRPr="00BD2B9B">
        <w:rPr>
          <w:rFonts w:ascii="Arial" w:hAnsi="Arial" w:cs="Arial"/>
          <w:color w:val="000000"/>
          <w:spacing w:val="10"/>
          <w:sz w:val="20"/>
          <w:szCs w:val="20"/>
        </w:rPr>
        <w:t xml:space="preserve">, </w:t>
      </w:r>
      <w:r w:rsidR="00783423" w:rsidRPr="00BD2B9B">
        <w:rPr>
          <w:rFonts w:ascii="Arial" w:hAnsi="Arial" w:cs="Arial"/>
          <w:color w:val="000000"/>
          <w:spacing w:val="10"/>
          <w:sz w:val="20"/>
          <w:szCs w:val="20"/>
        </w:rPr>
        <w:t xml:space="preserve">in seiner Zusammensetzung </w:t>
      </w:r>
      <w:r w:rsidRPr="00BD2B9B">
        <w:rPr>
          <w:rFonts w:ascii="Arial" w:hAnsi="Arial" w:cs="Arial"/>
          <w:color w:val="000000"/>
          <w:spacing w:val="10"/>
          <w:sz w:val="20"/>
          <w:szCs w:val="20"/>
        </w:rPr>
        <w:t xml:space="preserve">unverändert: </w:t>
      </w:r>
      <w:r w:rsidRPr="00D94037">
        <w:rPr>
          <w:rFonts w:ascii="Arial" w:hAnsi="Arial" w:cs="Arial"/>
          <w:color w:val="000000"/>
          <w:spacing w:val="10"/>
          <w:sz w:val="20"/>
          <w:szCs w:val="20"/>
        </w:rPr>
        <w:t>Dr. Bertram Hoffmann (Vorstandsvorsitzender), Erik Roßmeißl und Steffen Schwerd.</w:t>
      </w:r>
    </w:p>
    <w:p w14:paraId="4CEE77C8" w14:textId="77777777" w:rsidR="002D5EF8" w:rsidRDefault="002D5EF8" w:rsidP="00DC5E12">
      <w:pPr>
        <w:pStyle w:val="Flietext"/>
        <w:rPr>
          <w:b/>
          <w:bCs/>
        </w:rPr>
      </w:pPr>
    </w:p>
    <w:p w14:paraId="233FA0E4" w14:textId="6F22A603" w:rsidR="005279EB" w:rsidRPr="00AD4A93" w:rsidRDefault="005279EB" w:rsidP="00DC5E12">
      <w:pPr>
        <w:pStyle w:val="Flietext"/>
      </w:pPr>
      <w:r w:rsidRPr="005279EB">
        <w:rPr>
          <w:b/>
          <w:bCs/>
        </w:rPr>
        <w:lastRenderedPageBreak/>
        <w:t>Bild</w:t>
      </w:r>
      <w:r w:rsidR="00EB6F0C">
        <w:rPr>
          <w:b/>
          <w:bCs/>
        </w:rPr>
        <w:t>er</w:t>
      </w:r>
      <w:r w:rsidR="00AD4A93">
        <w:rPr>
          <w:b/>
          <w:bCs/>
        </w:rPr>
        <w:t xml:space="preserve"> </w:t>
      </w:r>
      <w:r w:rsidR="00AD4A93" w:rsidRPr="00AD4A93">
        <w:t>(Bildquelle: WITTENSTEIN SE</w:t>
      </w:r>
      <w:r w:rsidR="00AA0B40">
        <w:t>, Anke Hartenstein</w:t>
      </w:r>
      <w:r w:rsidR="00AD4A93" w:rsidRPr="00AD4A93">
        <w:t>)</w:t>
      </w:r>
    </w:p>
    <w:p w14:paraId="08B7C882" w14:textId="33F70749" w:rsidR="00EB6F0C" w:rsidRPr="006744EA" w:rsidRDefault="00EB6F0C" w:rsidP="00DC5E12">
      <w:pPr>
        <w:pStyle w:val="Flietext"/>
        <w:rPr>
          <w:i/>
          <w:iCs/>
          <w:color w:val="FF0000"/>
        </w:rPr>
      </w:pPr>
    </w:p>
    <w:p w14:paraId="6C2C5A51" w14:textId="32628835" w:rsidR="006744EA" w:rsidRDefault="006744EA" w:rsidP="00DC5E12">
      <w:pPr>
        <w:pStyle w:val="Flietext"/>
      </w:pPr>
      <w:r w:rsidRPr="006744EA">
        <w:t>Dr. Manfred Wittenstein und Dr. Anna-Katharina Wittenstein</w:t>
      </w:r>
    </w:p>
    <w:p w14:paraId="1325DC8F" w14:textId="398AF6C7" w:rsidR="00BB2A1A" w:rsidRDefault="00560D7C" w:rsidP="00DC5E12">
      <w:pPr>
        <w:pStyle w:val="Flietext"/>
      </w:pPr>
      <w:r>
        <w:rPr>
          <w:noProof/>
        </w:rPr>
        <w:drawing>
          <wp:anchor distT="0" distB="0" distL="114300" distR="114300" simplePos="0" relativeHeight="251661312" behindDoc="1" locked="0" layoutInCell="1" allowOverlap="1" wp14:anchorId="302A61F1" wp14:editId="556F30FC">
            <wp:simplePos x="0" y="0"/>
            <wp:positionH relativeFrom="margin">
              <wp:posOffset>34925</wp:posOffset>
            </wp:positionH>
            <wp:positionV relativeFrom="paragraph">
              <wp:posOffset>68580</wp:posOffset>
            </wp:positionV>
            <wp:extent cx="1256665" cy="861695"/>
            <wp:effectExtent l="0" t="0" r="635" b="0"/>
            <wp:wrapTight wrapText="bothSides">
              <wp:wrapPolygon edited="0">
                <wp:start x="0" y="0"/>
                <wp:lineTo x="0" y="21011"/>
                <wp:lineTo x="21283" y="21011"/>
                <wp:lineTo x="21283" y="0"/>
                <wp:lineTo x="0" y="0"/>
              </wp:wrapPolygon>
            </wp:wrapTight>
            <wp:docPr id="7" name="Grafik 7" descr="Ein Bild, das Person, Schlips,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Schlips, Gebäude, draußen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56665" cy="861695"/>
                    </a:xfrm>
                    <a:prstGeom prst="rect">
                      <a:avLst/>
                    </a:prstGeom>
                  </pic:spPr>
                </pic:pic>
              </a:graphicData>
            </a:graphic>
            <wp14:sizeRelH relativeFrom="margin">
              <wp14:pctWidth>0</wp14:pctWidth>
            </wp14:sizeRelH>
            <wp14:sizeRelV relativeFrom="margin">
              <wp14:pctHeight>0</wp14:pctHeight>
            </wp14:sizeRelV>
          </wp:anchor>
        </w:drawing>
      </w:r>
      <w:r w:rsidR="00BB2A1A">
        <w:rPr>
          <w:noProof/>
        </w:rPr>
        <w:drawing>
          <wp:anchor distT="0" distB="0" distL="114300" distR="114300" simplePos="0" relativeHeight="251659264" behindDoc="1" locked="0" layoutInCell="1" allowOverlap="1" wp14:anchorId="73185EB9" wp14:editId="002D88A6">
            <wp:simplePos x="0" y="0"/>
            <wp:positionH relativeFrom="column">
              <wp:posOffset>1402080</wp:posOffset>
            </wp:positionH>
            <wp:positionV relativeFrom="paragraph">
              <wp:posOffset>51435</wp:posOffset>
            </wp:positionV>
            <wp:extent cx="1295400" cy="863600"/>
            <wp:effectExtent l="0" t="0" r="0" b="0"/>
            <wp:wrapTight wrapText="bothSides">
              <wp:wrapPolygon edited="0">
                <wp:start x="0" y="0"/>
                <wp:lineTo x="0" y="20965"/>
                <wp:lineTo x="21282" y="20965"/>
                <wp:lineTo x="21282" y="0"/>
                <wp:lineTo x="0" y="0"/>
              </wp:wrapPolygon>
            </wp:wrapTight>
            <wp:docPr id="4" name="Grafik 4" descr="Ein Bild, das Person, Anzug, Schlips,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Anzug, Schlips, Man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95400" cy="863600"/>
                    </a:xfrm>
                    <a:prstGeom prst="rect">
                      <a:avLst/>
                    </a:prstGeom>
                  </pic:spPr>
                </pic:pic>
              </a:graphicData>
            </a:graphic>
            <wp14:sizeRelH relativeFrom="margin">
              <wp14:pctWidth>0</wp14:pctWidth>
            </wp14:sizeRelH>
            <wp14:sizeRelV relativeFrom="margin">
              <wp14:pctHeight>0</wp14:pctHeight>
            </wp14:sizeRelV>
          </wp:anchor>
        </w:drawing>
      </w:r>
    </w:p>
    <w:p w14:paraId="26866C2B" w14:textId="357EB8EF" w:rsidR="00BB2A1A" w:rsidRDefault="00BB2A1A" w:rsidP="00DC5E12">
      <w:pPr>
        <w:pStyle w:val="Flietext"/>
      </w:pPr>
    </w:p>
    <w:p w14:paraId="5ECBD413" w14:textId="5EF6B502" w:rsidR="00BB2A1A" w:rsidRDefault="00BB2A1A" w:rsidP="00DC5E12">
      <w:pPr>
        <w:pStyle w:val="Flietext"/>
      </w:pPr>
    </w:p>
    <w:p w14:paraId="5A496385" w14:textId="4DF46A54" w:rsidR="00BB2A1A" w:rsidRDefault="00BB2A1A" w:rsidP="00DC5E12">
      <w:pPr>
        <w:pStyle w:val="Flietext"/>
      </w:pPr>
    </w:p>
    <w:p w14:paraId="095A22FF" w14:textId="48EE4631" w:rsidR="00BB2A1A" w:rsidRDefault="00BB2A1A" w:rsidP="006744EA">
      <w:pPr>
        <w:pStyle w:val="Flietext"/>
      </w:pPr>
    </w:p>
    <w:p w14:paraId="49DAB8D9" w14:textId="7DE9D5BD" w:rsidR="00BB2A1A" w:rsidRDefault="00BB2A1A" w:rsidP="006744EA">
      <w:pPr>
        <w:pStyle w:val="Flietext"/>
      </w:pPr>
    </w:p>
    <w:p w14:paraId="75D4AE65" w14:textId="7E80F050" w:rsidR="00BB2A1A" w:rsidRDefault="00BB2A1A" w:rsidP="006744EA">
      <w:pPr>
        <w:pStyle w:val="Flietext"/>
      </w:pPr>
    </w:p>
    <w:p w14:paraId="74A9CE90" w14:textId="15148913" w:rsidR="00BB2A1A" w:rsidRDefault="00BB2A1A" w:rsidP="006744EA">
      <w:pPr>
        <w:pStyle w:val="Flietext"/>
      </w:pPr>
      <w:r>
        <w:t xml:space="preserve">Der </w:t>
      </w:r>
      <w:r w:rsidR="006744EA">
        <w:t xml:space="preserve">Aufsichtsrat der WITTENSTEIN SE (von links nach rechts): </w:t>
      </w:r>
    </w:p>
    <w:p w14:paraId="030B9807" w14:textId="08DEB9E1" w:rsidR="006744EA" w:rsidRPr="005279EB" w:rsidRDefault="00BB2A1A" w:rsidP="006744EA">
      <w:pPr>
        <w:pStyle w:val="Flietext"/>
      </w:pPr>
      <w:r>
        <w:t xml:space="preserve">Prof. Dr. Ronald Gleich, Jürgen Guckenberger, Prof. Dr. Michael Junker, Dr. Stefan Reineck, Dr. Anna-Katharina Wittenstein, </w:t>
      </w:r>
      <w:r w:rsidR="00AA0B40">
        <w:t>N</w:t>
      </w:r>
      <w:r>
        <w:t>iko Neckermann</w:t>
      </w:r>
      <w:r w:rsidR="006744EA">
        <w:br/>
        <w:t xml:space="preserve">      </w:t>
      </w:r>
    </w:p>
    <w:p w14:paraId="1803B367" w14:textId="46F9F7FD" w:rsidR="006744EA" w:rsidRDefault="00BB2A1A" w:rsidP="00DC5E12">
      <w:pPr>
        <w:pStyle w:val="Flietext"/>
        <w:rPr>
          <w:sz w:val="18"/>
          <w:szCs w:val="18"/>
        </w:rPr>
      </w:pPr>
      <w:r>
        <w:rPr>
          <w:noProof/>
        </w:rPr>
        <w:drawing>
          <wp:anchor distT="0" distB="0" distL="114300" distR="114300" simplePos="0" relativeHeight="251660288" behindDoc="1" locked="0" layoutInCell="1" allowOverlap="1" wp14:anchorId="67F87800" wp14:editId="33C1B2A0">
            <wp:simplePos x="0" y="0"/>
            <wp:positionH relativeFrom="margin">
              <wp:align>left</wp:align>
            </wp:positionH>
            <wp:positionV relativeFrom="paragraph">
              <wp:posOffset>1905</wp:posOffset>
            </wp:positionV>
            <wp:extent cx="1892300" cy="1260475"/>
            <wp:effectExtent l="0" t="0" r="0" b="0"/>
            <wp:wrapTight wrapText="bothSides">
              <wp:wrapPolygon edited="0">
                <wp:start x="0" y="0"/>
                <wp:lineTo x="0" y="21219"/>
                <wp:lineTo x="21310" y="21219"/>
                <wp:lineTo x="21310" y="0"/>
                <wp:lineTo x="0" y="0"/>
              </wp:wrapPolygon>
            </wp:wrapTight>
            <wp:docPr id="6" name="Grafik 6" descr="Ein Bild, das Person, Anzug, Mann,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Person, Anzug, Mann, Bode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06657" cy="1270503"/>
                    </a:xfrm>
                    <a:prstGeom prst="rect">
                      <a:avLst/>
                    </a:prstGeom>
                  </pic:spPr>
                </pic:pic>
              </a:graphicData>
            </a:graphic>
            <wp14:sizeRelH relativeFrom="margin">
              <wp14:pctWidth>0</wp14:pctWidth>
            </wp14:sizeRelH>
            <wp14:sizeRelV relativeFrom="margin">
              <wp14:pctHeight>0</wp14:pctHeight>
            </wp14:sizeRelV>
          </wp:anchor>
        </w:drawing>
      </w:r>
    </w:p>
    <w:p w14:paraId="47D7C174" w14:textId="77777777" w:rsidR="006744EA" w:rsidRDefault="006744EA" w:rsidP="00DC5E12">
      <w:pPr>
        <w:pStyle w:val="Flietext"/>
        <w:rPr>
          <w:sz w:val="18"/>
          <w:szCs w:val="18"/>
        </w:rPr>
      </w:pPr>
    </w:p>
    <w:p w14:paraId="234F014C" w14:textId="77777777" w:rsidR="006744EA" w:rsidRDefault="006744EA" w:rsidP="00DC5E12">
      <w:pPr>
        <w:pStyle w:val="Flietext"/>
        <w:rPr>
          <w:sz w:val="18"/>
          <w:szCs w:val="18"/>
        </w:rPr>
      </w:pPr>
    </w:p>
    <w:p w14:paraId="541E8938" w14:textId="77777777" w:rsidR="006744EA" w:rsidRDefault="006744EA" w:rsidP="00DC5E12">
      <w:pPr>
        <w:pStyle w:val="Flietext"/>
        <w:rPr>
          <w:sz w:val="18"/>
          <w:szCs w:val="18"/>
        </w:rPr>
      </w:pPr>
    </w:p>
    <w:p w14:paraId="093412F6" w14:textId="77777777" w:rsidR="00BB2A1A" w:rsidRDefault="00BB2A1A" w:rsidP="00DC5E12">
      <w:pPr>
        <w:pStyle w:val="Flietext"/>
        <w:rPr>
          <w:sz w:val="18"/>
          <w:szCs w:val="18"/>
        </w:rPr>
      </w:pPr>
    </w:p>
    <w:p w14:paraId="721C323B" w14:textId="77777777" w:rsidR="00BB2A1A" w:rsidRDefault="00BB2A1A" w:rsidP="00DC5E12">
      <w:pPr>
        <w:pStyle w:val="Flietext"/>
        <w:rPr>
          <w:sz w:val="18"/>
          <w:szCs w:val="18"/>
        </w:rPr>
      </w:pPr>
    </w:p>
    <w:p w14:paraId="65C10AC2" w14:textId="77777777" w:rsidR="00BB2A1A" w:rsidRDefault="00BB2A1A" w:rsidP="00DC5E12">
      <w:pPr>
        <w:pStyle w:val="Flietext"/>
        <w:rPr>
          <w:sz w:val="18"/>
          <w:szCs w:val="18"/>
        </w:rPr>
      </w:pPr>
    </w:p>
    <w:p w14:paraId="13459478" w14:textId="77777777" w:rsidR="00BB2A1A" w:rsidRDefault="00BB2A1A" w:rsidP="00DC5E12">
      <w:pPr>
        <w:pStyle w:val="Flietext"/>
        <w:rPr>
          <w:sz w:val="18"/>
          <w:szCs w:val="18"/>
        </w:rPr>
      </w:pPr>
    </w:p>
    <w:p w14:paraId="702B1EAA" w14:textId="77777777" w:rsidR="00BB2A1A" w:rsidRDefault="00BB2A1A" w:rsidP="00DC5E12">
      <w:pPr>
        <w:pStyle w:val="Flietext"/>
        <w:rPr>
          <w:sz w:val="18"/>
          <w:szCs w:val="18"/>
        </w:rPr>
      </w:pPr>
    </w:p>
    <w:p w14:paraId="6938DAAE" w14:textId="6F5D7A56" w:rsidR="0093418D" w:rsidRPr="00093A75" w:rsidRDefault="0010111B" w:rsidP="00DC5E12">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fldChar w:fldCharType="separate"/>
      </w:r>
      <w:r w:rsidR="00784580" w:rsidRPr="00093A75">
        <w:rPr>
          <w:rStyle w:val="Hyperlink"/>
          <w:sz w:val="18"/>
          <w:szCs w:val="18"/>
        </w:rPr>
        <w:t>presse.wittenstein.de</w:t>
      </w:r>
    </w:p>
    <w:p w14:paraId="452A3335" w14:textId="77777777" w:rsidR="0093418D" w:rsidRPr="0010111B" w:rsidRDefault="00093A75" w:rsidP="00DC5E12">
      <w:pPr>
        <w:pStyle w:val="Flietext"/>
        <w:rPr>
          <w:sz w:val="18"/>
        </w:rPr>
      </w:pPr>
      <w:r>
        <w:rPr>
          <w:sz w:val="18"/>
          <w:szCs w:val="18"/>
        </w:rPr>
        <w:fldChar w:fldCharType="end"/>
      </w:r>
    </w:p>
    <w:p w14:paraId="7EFB449A" w14:textId="77777777" w:rsidR="0093418D" w:rsidRPr="0010111B" w:rsidRDefault="0093418D" w:rsidP="00DC5E12">
      <w:pPr>
        <w:pStyle w:val="Flietext"/>
        <w:rPr>
          <w:sz w:val="18"/>
          <w:szCs w:val="18"/>
        </w:rPr>
      </w:pPr>
    </w:p>
    <w:p w14:paraId="6B0EE65A" w14:textId="77777777" w:rsidR="006744EA" w:rsidRDefault="006744EA" w:rsidP="00D20BF8">
      <w:pPr>
        <w:pStyle w:val="boilerplate"/>
        <w:rPr>
          <w:b/>
        </w:rPr>
      </w:pPr>
    </w:p>
    <w:p w14:paraId="0883CBAC" w14:textId="32831D7C" w:rsidR="00D20BF8" w:rsidRPr="005258FF" w:rsidRDefault="00F60746" w:rsidP="00D20BF8">
      <w:pPr>
        <w:pStyle w:val="boilerplate"/>
        <w:rPr>
          <w:b/>
        </w:rPr>
      </w:pPr>
      <w:r>
        <w:rPr>
          <w:b/>
        </w:rPr>
        <w:t>WITTENSTEIN</w:t>
      </w:r>
      <w:r w:rsidR="00D20BF8" w:rsidRPr="005258FF">
        <w:rPr>
          <w:b/>
        </w:rPr>
        <w:t xml:space="preserve"> – eins sein mit der Zukunft</w:t>
      </w:r>
    </w:p>
    <w:p w14:paraId="70B3B761" w14:textId="1BE9A470" w:rsidR="00F60746" w:rsidRPr="00F60746" w:rsidRDefault="007E5945" w:rsidP="00F60746">
      <w:pPr>
        <w:spacing w:line="360" w:lineRule="auto"/>
        <w:rPr>
          <w:rFonts w:ascii="Arial" w:hAnsi="Arial"/>
          <w:sz w:val="16"/>
        </w:rPr>
      </w:pPr>
      <w:r>
        <w:rPr>
          <w:rFonts w:ascii="Arial" w:hAnsi="Arial"/>
          <w:sz w:val="16"/>
        </w:rPr>
        <w:t>Mit weltweit rund 2.8</w:t>
      </w:r>
      <w:r w:rsidR="00F60746" w:rsidRPr="00F60746">
        <w:rPr>
          <w:rFonts w:ascii="Arial" w:hAnsi="Arial"/>
          <w:sz w:val="16"/>
        </w:rPr>
        <w:t xml:space="preserve">00 Mitarbeitern und einem Umsatz von </w:t>
      </w:r>
      <w:r w:rsidR="006E221E">
        <w:rPr>
          <w:rFonts w:ascii="Arial" w:hAnsi="Arial"/>
          <w:sz w:val="16"/>
        </w:rPr>
        <w:t>461</w:t>
      </w:r>
      <w:r>
        <w:rPr>
          <w:rFonts w:ascii="Arial" w:hAnsi="Arial"/>
          <w:sz w:val="16"/>
        </w:rPr>
        <w:t xml:space="preserve"> Mio. € im Geschäftsjahr 202</w:t>
      </w:r>
      <w:r w:rsidR="006E221E">
        <w:rPr>
          <w:rFonts w:ascii="Arial" w:hAnsi="Arial"/>
          <w:sz w:val="16"/>
        </w:rPr>
        <w:t>1</w:t>
      </w:r>
      <w:r>
        <w:rPr>
          <w:rFonts w:ascii="Arial" w:hAnsi="Arial"/>
          <w:sz w:val="16"/>
        </w:rPr>
        <w:t>/2</w:t>
      </w:r>
      <w:r w:rsidR="006E221E">
        <w:rPr>
          <w:rFonts w:ascii="Arial" w:hAnsi="Arial"/>
          <w:sz w:val="16"/>
        </w:rPr>
        <w:t>2</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398EE652" w14:textId="77777777" w:rsidR="00F60746" w:rsidRDefault="00F60746" w:rsidP="00F60746">
      <w:pPr>
        <w:spacing w:line="360" w:lineRule="auto"/>
        <w:rPr>
          <w:color w:val="6FA2AE" w:themeColor="accent1"/>
        </w:rPr>
      </w:pPr>
    </w:p>
    <w:p w14:paraId="5752B1E6" w14:textId="77777777" w:rsidR="00F60746" w:rsidRDefault="00F60746" w:rsidP="00D20BF8">
      <w:pPr>
        <w:pStyle w:val="boilerplate"/>
      </w:pPr>
    </w:p>
    <w:p w14:paraId="2BFF61A8" w14:textId="77777777" w:rsidR="002B17FE" w:rsidRPr="00D20BF8" w:rsidRDefault="002B17FE" w:rsidP="00D20BF8">
      <w:pPr>
        <w:pStyle w:val="boilerplate"/>
      </w:pPr>
    </w:p>
    <w:sectPr w:rsidR="002B17FE" w:rsidRPr="00D20BF8" w:rsidSect="003034E4">
      <w:headerReference w:type="default" r:id="rId11"/>
      <w:footerReference w:type="default" r:id="rId12"/>
      <w:headerReference w:type="first" r:id="rId13"/>
      <w:footerReference w:type="first" r:id="rId14"/>
      <w:pgSz w:w="11906" w:h="16838" w:code="9"/>
      <w:pgMar w:top="3969"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147208" w14:textId="77777777" w:rsidR="00087C9D" w:rsidRDefault="00087C9D" w:rsidP="00551561">
      <w:pPr>
        <w:spacing w:line="240" w:lineRule="auto"/>
      </w:pPr>
      <w:r>
        <w:separator/>
      </w:r>
    </w:p>
  </w:endnote>
  <w:endnote w:type="continuationSeparator" w:id="0">
    <w:p w14:paraId="33E9B08A" w14:textId="77777777" w:rsidR="00087C9D" w:rsidRDefault="00087C9D"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swiss"/>
    <w:notTrueType/>
    <w:pitch w:val="default"/>
    <w:sig w:usb0="03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47DF36" w14:textId="77777777" w:rsidR="00087C9D" w:rsidRDefault="00087C9D" w:rsidP="00551561">
      <w:pPr>
        <w:spacing w:line="240" w:lineRule="auto"/>
      </w:pPr>
      <w:r>
        <w:separator/>
      </w:r>
    </w:p>
  </w:footnote>
  <w:footnote w:type="continuationSeparator" w:id="0">
    <w:p w14:paraId="62CA2491" w14:textId="77777777" w:rsidR="00087C9D" w:rsidRDefault="00087C9D"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038E64C8" w:rsidR="00B674B2" w:rsidRPr="003801B9" w:rsidRDefault="00167BBE"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19. September</w:t>
    </w:r>
    <w:r w:rsidR="002F40E5">
      <w:rPr>
        <w:rFonts w:ascii="Arial" w:hAnsi="Arial" w:cs="Arial"/>
        <w:sz w:val="14"/>
        <w:szCs w:val="14"/>
      </w:rPr>
      <w:t xml:space="preserve"> 20</w:t>
    </w:r>
    <w:r w:rsidR="007E5945">
      <w:rPr>
        <w:rFonts w:ascii="Arial" w:hAnsi="Arial" w:cs="Arial"/>
        <w:sz w:val="14"/>
        <w:szCs w:val="14"/>
      </w:rPr>
      <w:t>2</w:t>
    </w:r>
    <w:r w:rsidR="006E221E">
      <w:rPr>
        <w:rFonts w:ascii="Arial" w:hAnsi="Arial" w:cs="Arial"/>
        <w:sz w:val="14"/>
        <w:szCs w:val="14"/>
      </w:rPr>
      <w:t>2</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7777777" w:rsidR="00A22558" w:rsidRP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498E3024"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D9B3B6"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1DB8A"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E00AE9"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50F54F4"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3AD2FC"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3BCC5D1"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FDCC94"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9E0197"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AFBDB2"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B0D2636"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27FC992"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167BBE">
    <w:pPr>
      <w:framePr w:w="2445" w:h="3388"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21961F87" w14:textId="45A70852" w:rsidR="005756EF" w:rsidRPr="00F078CD" w:rsidRDefault="00167BBE" w:rsidP="00A22558">
    <w:pPr>
      <w:framePr w:w="2104" w:h="885" w:hSpace="142" w:wrap="around" w:vAnchor="page" w:hAnchor="page" w:x="8971" w:y="8987" w:anchorLock="1"/>
      <w:rPr>
        <w:rFonts w:ascii="Arial" w:hAnsi="Arial" w:cs="Arial"/>
      </w:rPr>
    </w:pPr>
    <w:r>
      <w:rPr>
        <w:rFonts w:ascii="Arial" w:hAnsi="Arial" w:cs="Arial"/>
        <w:sz w:val="14"/>
        <w:szCs w:val="14"/>
      </w:rPr>
      <w:t>Dr.</w:t>
    </w:r>
    <w:r w:rsidR="002B14DE">
      <w:rPr>
        <w:rFonts w:ascii="Arial" w:hAnsi="Arial" w:cs="Arial"/>
        <w:sz w:val="14"/>
        <w:szCs w:val="14"/>
      </w:rPr>
      <w:t xml:space="preserve"> </w:t>
    </w:r>
    <w:r>
      <w:rPr>
        <w:rFonts w:ascii="Arial" w:hAnsi="Arial" w:cs="Arial"/>
        <w:sz w:val="14"/>
        <w:szCs w:val="14"/>
      </w:rPr>
      <w:t xml:space="preserve">Manfred Wittenstein und </w:t>
    </w:r>
    <w:r w:rsidR="00BB2A1A">
      <w:rPr>
        <w:rFonts w:ascii="Arial" w:hAnsi="Arial" w:cs="Arial"/>
        <w:sz w:val="14"/>
        <w:szCs w:val="14"/>
      </w:rPr>
      <w:br/>
    </w:r>
    <w:r>
      <w:rPr>
        <w:rFonts w:ascii="Arial" w:hAnsi="Arial" w:cs="Arial"/>
        <w:sz w:val="14"/>
        <w:szCs w:val="14"/>
      </w:rPr>
      <w:t>Dr. Anna-Katharina Wittenstein</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31327D39">
          <wp:simplePos x="0" y="0"/>
          <wp:positionH relativeFrom="column">
            <wp:posOffset>4785995</wp:posOffset>
          </wp:positionH>
          <wp:positionV relativeFrom="page">
            <wp:posOffset>4733290</wp:posOffset>
          </wp:positionV>
          <wp:extent cx="1305560" cy="895985"/>
          <wp:effectExtent l="0" t="0" r="8890" b="0"/>
          <wp:wrapTopAndBottom/>
          <wp:docPr id="8"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305560" cy="895985"/>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7C61B7"/>
    <w:multiLevelType w:val="hybridMultilevel"/>
    <w:tmpl w:val="E05CD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7" w15:restartNumberingAfterBreak="0">
    <w:nsid w:val="26B52109"/>
    <w:multiLevelType w:val="hybridMultilevel"/>
    <w:tmpl w:val="1FC88B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03646CD"/>
    <w:multiLevelType w:val="multilevel"/>
    <w:tmpl w:val="FBCA3F2A"/>
    <w:numStyleLink w:val="Listenformatvorlage1"/>
  </w:abstractNum>
  <w:abstractNum w:abstractNumId="20"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1"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8"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772E6AED"/>
    <w:multiLevelType w:val="hybridMultilevel"/>
    <w:tmpl w:val="EE9A34AC"/>
    <w:lvl w:ilvl="0" w:tplc="8F9488BA">
      <w:start w:val="19"/>
      <w:numFmt w:val="bullet"/>
      <w:lvlText w:val="-"/>
      <w:lvlJc w:val="left"/>
      <w:pPr>
        <w:ind w:left="720" w:hanging="360"/>
      </w:pPr>
      <w:rPr>
        <w:rFonts w:ascii="Arial" w:eastAsiaTheme="minorHAnsi" w:hAnsi="Arial" w:cs="Arial"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9E47B6A"/>
    <w:multiLevelType w:val="hybridMultilevel"/>
    <w:tmpl w:val="CB7E2A80"/>
    <w:lvl w:ilvl="0" w:tplc="83782E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3"/>
  </w:num>
  <w:num w:numId="2">
    <w:abstractNumId w:val="21"/>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5"/>
  </w:num>
  <w:num w:numId="15">
    <w:abstractNumId w:val="10"/>
  </w:num>
  <w:num w:numId="16">
    <w:abstractNumId w:val="28"/>
  </w:num>
  <w:num w:numId="17">
    <w:abstractNumId w:val="14"/>
  </w:num>
  <w:num w:numId="18">
    <w:abstractNumId w:val="24"/>
  </w:num>
  <w:num w:numId="19">
    <w:abstractNumId w:val="26"/>
  </w:num>
  <w:num w:numId="20">
    <w:abstractNumId w:val="11"/>
  </w:num>
  <w:num w:numId="21">
    <w:abstractNumId w:val="22"/>
  </w:num>
  <w:num w:numId="22">
    <w:abstractNumId w:val="31"/>
  </w:num>
  <w:num w:numId="23">
    <w:abstractNumId w:val="20"/>
  </w:num>
  <w:num w:numId="24">
    <w:abstractNumId w:val="27"/>
  </w:num>
  <w:num w:numId="25">
    <w:abstractNumId w:val="12"/>
  </w:num>
  <w:num w:numId="26">
    <w:abstractNumId w:val="16"/>
  </w:num>
  <w:num w:numId="27">
    <w:abstractNumId w:val="18"/>
  </w:num>
  <w:num w:numId="28">
    <w:abstractNumId w:val="19"/>
  </w:num>
  <w:num w:numId="29">
    <w:abstractNumId w:val="30"/>
  </w:num>
  <w:num w:numId="30">
    <w:abstractNumId w:val="17"/>
  </w:num>
  <w:num w:numId="31">
    <w:abstractNumId w:val="15"/>
  </w:num>
  <w:num w:numId="3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4442F"/>
    <w:rsid w:val="000516FD"/>
    <w:rsid w:val="00052AAF"/>
    <w:rsid w:val="000677F5"/>
    <w:rsid w:val="00087C9D"/>
    <w:rsid w:val="00093A75"/>
    <w:rsid w:val="0009490E"/>
    <w:rsid w:val="0010111B"/>
    <w:rsid w:val="00167BBE"/>
    <w:rsid w:val="00174DE9"/>
    <w:rsid w:val="00196D4D"/>
    <w:rsid w:val="001A1D17"/>
    <w:rsid w:val="001B5B84"/>
    <w:rsid w:val="001C181D"/>
    <w:rsid w:val="001D3AC7"/>
    <w:rsid w:val="001F0178"/>
    <w:rsid w:val="00216485"/>
    <w:rsid w:val="00217ED6"/>
    <w:rsid w:val="00224615"/>
    <w:rsid w:val="00237057"/>
    <w:rsid w:val="00256E0D"/>
    <w:rsid w:val="002B14DE"/>
    <w:rsid w:val="002B17FE"/>
    <w:rsid w:val="002B7316"/>
    <w:rsid w:val="002C5231"/>
    <w:rsid w:val="002D5EF8"/>
    <w:rsid w:val="002F40E5"/>
    <w:rsid w:val="003034E4"/>
    <w:rsid w:val="00311064"/>
    <w:rsid w:val="00321EB2"/>
    <w:rsid w:val="00350F1D"/>
    <w:rsid w:val="003512DA"/>
    <w:rsid w:val="003801B9"/>
    <w:rsid w:val="003B0DD5"/>
    <w:rsid w:val="003C3BF1"/>
    <w:rsid w:val="003D367E"/>
    <w:rsid w:val="003E25F2"/>
    <w:rsid w:val="0040748A"/>
    <w:rsid w:val="00413379"/>
    <w:rsid w:val="00423092"/>
    <w:rsid w:val="004308A9"/>
    <w:rsid w:val="00492961"/>
    <w:rsid w:val="004B5DB9"/>
    <w:rsid w:val="004C429A"/>
    <w:rsid w:val="004C4F55"/>
    <w:rsid w:val="004D07A3"/>
    <w:rsid w:val="004D319F"/>
    <w:rsid w:val="004D34EF"/>
    <w:rsid w:val="00502B7D"/>
    <w:rsid w:val="00515472"/>
    <w:rsid w:val="005258FF"/>
    <w:rsid w:val="005279EB"/>
    <w:rsid w:val="0053585A"/>
    <w:rsid w:val="00551561"/>
    <w:rsid w:val="00560D7C"/>
    <w:rsid w:val="005756EF"/>
    <w:rsid w:val="005C09E4"/>
    <w:rsid w:val="005D7E1D"/>
    <w:rsid w:val="00606C2B"/>
    <w:rsid w:val="0061662B"/>
    <w:rsid w:val="00631774"/>
    <w:rsid w:val="006429B7"/>
    <w:rsid w:val="00651504"/>
    <w:rsid w:val="00655122"/>
    <w:rsid w:val="006716C1"/>
    <w:rsid w:val="00672959"/>
    <w:rsid w:val="006744EA"/>
    <w:rsid w:val="00686ABC"/>
    <w:rsid w:val="0069402F"/>
    <w:rsid w:val="006B2B81"/>
    <w:rsid w:val="006D2BC3"/>
    <w:rsid w:val="006D4E99"/>
    <w:rsid w:val="006E221E"/>
    <w:rsid w:val="007115D0"/>
    <w:rsid w:val="00752B6F"/>
    <w:rsid w:val="00754EE7"/>
    <w:rsid w:val="00783423"/>
    <w:rsid w:val="00784580"/>
    <w:rsid w:val="00787015"/>
    <w:rsid w:val="007D2DE2"/>
    <w:rsid w:val="007D5EE7"/>
    <w:rsid w:val="007E1B3A"/>
    <w:rsid w:val="007E5945"/>
    <w:rsid w:val="007F1B15"/>
    <w:rsid w:val="007F373B"/>
    <w:rsid w:val="00803E65"/>
    <w:rsid w:val="008716EB"/>
    <w:rsid w:val="00876D55"/>
    <w:rsid w:val="00877EB9"/>
    <w:rsid w:val="0088602E"/>
    <w:rsid w:val="008B1946"/>
    <w:rsid w:val="008D220C"/>
    <w:rsid w:val="0093418D"/>
    <w:rsid w:val="009543AF"/>
    <w:rsid w:val="00990DB4"/>
    <w:rsid w:val="00995F4C"/>
    <w:rsid w:val="00996AEF"/>
    <w:rsid w:val="009A7A9C"/>
    <w:rsid w:val="00A22558"/>
    <w:rsid w:val="00A43229"/>
    <w:rsid w:val="00AA0B40"/>
    <w:rsid w:val="00AB749E"/>
    <w:rsid w:val="00AD4A93"/>
    <w:rsid w:val="00AE55A6"/>
    <w:rsid w:val="00AF69ED"/>
    <w:rsid w:val="00B06414"/>
    <w:rsid w:val="00B23BAB"/>
    <w:rsid w:val="00B27296"/>
    <w:rsid w:val="00B674B2"/>
    <w:rsid w:val="00BB2A1A"/>
    <w:rsid w:val="00BD2B9B"/>
    <w:rsid w:val="00BF5603"/>
    <w:rsid w:val="00C3208E"/>
    <w:rsid w:val="00C33A60"/>
    <w:rsid w:val="00C45C64"/>
    <w:rsid w:val="00C62472"/>
    <w:rsid w:val="00CC07AD"/>
    <w:rsid w:val="00CD0E2F"/>
    <w:rsid w:val="00D20BF8"/>
    <w:rsid w:val="00D44517"/>
    <w:rsid w:val="00D51188"/>
    <w:rsid w:val="00D7578B"/>
    <w:rsid w:val="00D85B55"/>
    <w:rsid w:val="00D9378B"/>
    <w:rsid w:val="00D94037"/>
    <w:rsid w:val="00DB1C1F"/>
    <w:rsid w:val="00DB2CEB"/>
    <w:rsid w:val="00DC3644"/>
    <w:rsid w:val="00DC5E12"/>
    <w:rsid w:val="00DF442F"/>
    <w:rsid w:val="00DF7C12"/>
    <w:rsid w:val="00E15767"/>
    <w:rsid w:val="00E25A17"/>
    <w:rsid w:val="00E41FF4"/>
    <w:rsid w:val="00E43C70"/>
    <w:rsid w:val="00E6035D"/>
    <w:rsid w:val="00E63DEB"/>
    <w:rsid w:val="00EA6527"/>
    <w:rsid w:val="00EB6F0C"/>
    <w:rsid w:val="00ED6D77"/>
    <w:rsid w:val="00EE24F4"/>
    <w:rsid w:val="00F007ED"/>
    <w:rsid w:val="00F035A4"/>
    <w:rsid w:val="00F17EC8"/>
    <w:rsid w:val="00F31E55"/>
    <w:rsid w:val="00F41791"/>
    <w:rsid w:val="00F565CB"/>
    <w:rsid w:val="00F60746"/>
    <w:rsid w:val="00F628B7"/>
    <w:rsid w:val="00FA20B6"/>
    <w:rsid w:val="00FA33C1"/>
    <w:rsid w:val="00FB3C96"/>
    <w:rsid w:val="00FD04AF"/>
    <w:rsid w:val="00FE21D9"/>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F1B15"/>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07288200">
      <w:bodyDiv w:val="1"/>
      <w:marLeft w:val="0"/>
      <w:marRight w:val="0"/>
      <w:marTop w:val="0"/>
      <w:marBottom w:val="0"/>
      <w:divBdr>
        <w:top w:val="none" w:sz="0" w:space="0" w:color="auto"/>
        <w:left w:val="none" w:sz="0" w:space="0" w:color="auto"/>
        <w:bottom w:val="none" w:sz="0" w:space="0" w:color="auto"/>
        <w:right w:val="none" w:sz="0" w:space="0" w:color="auto"/>
      </w:divBdr>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5.jpeg"/><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719564-D7BB-4024-832A-4B6177706A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676</Words>
  <Characters>4261</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4928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Riedmeyr, Julia</dc:creator>
  <cp:lastModifiedBy>Maier, Sabine</cp:lastModifiedBy>
  <cp:revision>8</cp:revision>
  <cp:lastPrinted>2022-09-06T07:40:00Z</cp:lastPrinted>
  <dcterms:created xsi:type="dcterms:W3CDTF">2022-09-08T12:11:00Z</dcterms:created>
  <dcterms:modified xsi:type="dcterms:W3CDTF">2022-09-20T11:51:00Z</dcterms:modified>
</cp:coreProperties>
</file>