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AE709" w14:textId="4381DE02" w:rsidR="00093749" w:rsidRDefault="00093749" w:rsidP="00C13157">
      <w:pPr>
        <w:autoSpaceDE w:val="0"/>
        <w:autoSpaceDN w:val="0"/>
        <w:adjustRightInd w:val="0"/>
        <w:spacing w:line="240" w:lineRule="auto"/>
        <w:ind w:right="1273"/>
        <w:rPr>
          <w:rFonts w:ascii="Arial" w:hAnsi="Arial" w:cs="Arial"/>
          <w:b/>
          <w:bCs/>
          <w:color w:val="000000"/>
          <w:spacing w:val="10"/>
          <w:sz w:val="32"/>
          <w:szCs w:val="32"/>
        </w:rPr>
      </w:pPr>
      <w:r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>WIT</w:t>
      </w:r>
      <w:r w:rsidR="00D10D82"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>T</w:t>
      </w:r>
      <w:r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>ENSTEIN SRL/Rumänien:</w:t>
      </w:r>
    </w:p>
    <w:p w14:paraId="1ADE224F" w14:textId="77777777" w:rsidR="00093749" w:rsidRPr="00093749" w:rsidRDefault="0099263B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pacing w:val="10"/>
          <w:sz w:val="32"/>
          <w:szCs w:val="32"/>
        </w:rPr>
      </w:pPr>
      <w:r w:rsidRPr="00093749"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 xml:space="preserve">Spatenstich für </w:t>
      </w:r>
      <w:r w:rsidR="00093749"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 xml:space="preserve">die </w:t>
      </w:r>
      <w:r w:rsidRPr="00093749">
        <w:rPr>
          <w:rFonts w:ascii="Arial" w:hAnsi="Arial" w:cs="Arial"/>
          <w:b/>
          <w:bCs/>
          <w:color w:val="000000"/>
          <w:spacing w:val="10"/>
          <w:sz w:val="32"/>
          <w:szCs w:val="32"/>
        </w:rPr>
        <w:t xml:space="preserve">Erweiterung </w:t>
      </w:r>
    </w:p>
    <w:p w14:paraId="56D6E29A" w14:textId="77777777" w:rsidR="00093749" w:rsidRDefault="00093749" w:rsidP="00093749">
      <w:pPr>
        <w:pStyle w:val="Subheadline"/>
      </w:pPr>
    </w:p>
    <w:p w14:paraId="0CC006BD" w14:textId="77777777" w:rsidR="00093749" w:rsidRDefault="00093749" w:rsidP="00093749">
      <w:pPr>
        <w:pStyle w:val="Subheadline"/>
      </w:pPr>
    </w:p>
    <w:p w14:paraId="3DCF3D81" w14:textId="77777777" w:rsidR="0099263B" w:rsidRPr="00093749" w:rsidRDefault="0099263B" w:rsidP="00093749">
      <w:pPr>
        <w:pStyle w:val="Subheadline"/>
      </w:pPr>
      <w:r w:rsidRPr="00093749">
        <w:t>Ausb</w:t>
      </w:r>
      <w:r w:rsidR="009365C0">
        <w:t xml:space="preserve">au des Produktionsstandortes nahe </w:t>
      </w:r>
      <w:r w:rsidRPr="00093749">
        <w:t>Sibiu/Hermannstadt sichert das</w:t>
      </w:r>
      <w:r w:rsidR="00093749" w:rsidRPr="00093749">
        <w:t xml:space="preserve"> </w:t>
      </w:r>
      <w:r w:rsidRPr="00093749">
        <w:t>Wachstum der WITTENSTEIN gruppe weltweit / 8,5 Mio. € für</w:t>
      </w:r>
      <w:r w:rsidR="00093749" w:rsidRPr="00093749">
        <w:t xml:space="preserve"> </w:t>
      </w:r>
      <w:r w:rsidRPr="00093749">
        <w:t>zweiten Bauabschnitt</w:t>
      </w:r>
    </w:p>
    <w:p w14:paraId="52774438" w14:textId="77777777" w:rsidR="00093749" w:rsidRPr="00093749" w:rsidRDefault="00093749" w:rsidP="00093749">
      <w:pPr>
        <w:pStyle w:val="Subheadline"/>
      </w:pPr>
    </w:p>
    <w:p w14:paraId="448107B0" w14:textId="77777777" w:rsidR="00093749" w:rsidRPr="00093749" w:rsidRDefault="00093749" w:rsidP="00093749">
      <w:pPr>
        <w:pStyle w:val="Subheadline"/>
      </w:pPr>
    </w:p>
    <w:p w14:paraId="2510C1A2" w14:textId="77777777" w:rsidR="0099263B" w:rsidRDefault="009365C0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Mit dem 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 xml:space="preserve">Spatenstich am 13. März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2019 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 xml:space="preserve">hat der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Ausbau des </w:t>
      </w:r>
      <w:r w:rsidR="002C67BE">
        <w:rPr>
          <w:rFonts w:ascii="Arial" w:hAnsi="Arial" w:cs="Arial"/>
          <w:color w:val="000000"/>
          <w:spacing w:val="10"/>
          <w:sz w:val="20"/>
          <w:szCs w:val="20"/>
        </w:rPr>
        <w:t xml:space="preserve">rumänischen 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>WITTENSTEIN-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Standorts </w:t>
      </w:r>
      <w:bookmarkStart w:id="0" w:name="_GoBack"/>
      <w:proofErr w:type="spellStart"/>
      <w:r w:rsidR="00681541" w:rsidRPr="00507D47">
        <w:rPr>
          <w:rFonts w:ascii="Arial" w:hAnsi="Arial" w:cs="Arial"/>
          <w:color w:val="000000"/>
          <w:spacing w:val="10"/>
          <w:sz w:val="20"/>
          <w:szCs w:val="20"/>
        </w:rPr>
        <w:t>Șura</w:t>
      </w:r>
      <w:proofErr w:type="spellEnd"/>
      <w:r w:rsidRPr="00507D47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="00681541" w:rsidRPr="00507D47">
        <w:rPr>
          <w:rFonts w:ascii="Arial" w:hAnsi="Arial" w:cs="Arial"/>
          <w:color w:val="000000"/>
          <w:spacing w:val="10"/>
          <w:sz w:val="20"/>
          <w:szCs w:val="20"/>
        </w:rPr>
        <w:t>Mică</w:t>
      </w:r>
      <w:proofErr w:type="spellEnd"/>
      <w:r w:rsidRPr="009365C0">
        <w:rPr>
          <w:rFonts w:ascii="Arial" w:hAnsi="Arial" w:cs="Arial"/>
          <w:color w:val="000000"/>
          <w:spacing w:val="10"/>
          <w:sz w:val="20"/>
          <w:szCs w:val="20"/>
        </w:rPr>
        <w:t xml:space="preserve"> (</w:t>
      </w:r>
      <w:bookmarkEnd w:id="0"/>
      <w:r w:rsidRPr="009365C0">
        <w:rPr>
          <w:rFonts w:ascii="Arial" w:hAnsi="Arial" w:cs="Arial"/>
          <w:color w:val="000000"/>
          <w:spacing w:val="10"/>
          <w:sz w:val="20"/>
          <w:szCs w:val="20"/>
        </w:rPr>
        <w:t xml:space="preserve">bei Sibiu/Hermannstadt)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als Kompetenzzentrum für mechanische Antriebskomponenten und Statoren innerhalb der WITTENSTEIN 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 xml:space="preserve">gruppe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offiziell 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>begonn</w:t>
      </w:r>
      <w:r>
        <w:rPr>
          <w:rFonts w:ascii="Arial" w:hAnsi="Arial" w:cs="Arial"/>
          <w:color w:val="000000"/>
          <w:spacing w:val="10"/>
          <w:sz w:val="20"/>
          <w:szCs w:val="20"/>
        </w:rPr>
        <w:t>en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>.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0"/>
          <w:sz w:val="20"/>
          <w:szCs w:val="20"/>
        </w:rPr>
        <w:t>Bereits s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eit 2008 produziert WITTENSTEIN SRL in Rumänien Getriebeba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>uteile und Statoren für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 xml:space="preserve">die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mechatronischen Antriebe</w:t>
      </w:r>
      <w:r w:rsidR="00093749">
        <w:rPr>
          <w:rFonts w:ascii="Arial" w:hAnsi="Arial" w:cs="Arial"/>
          <w:color w:val="000000"/>
          <w:spacing w:val="10"/>
          <w:sz w:val="20"/>
          <w:szCs w:val="20"/>
        </w:rPr>
        <w:t xml:space="preserve"> von WITTENSTEIN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. Mittlerweile ist mit nun 88 Mitarbeitern die Kapazitäts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grenze </w:t>
      </w:r>
      <w:r w:rsidR="002C67BE">
        <w:rPr>
          <w:rFonts w:ascii="Arial" w:hAnsi="Arial" w:cs="Arial"/>
          <w:color w:val="000000"/>
          <w:spacing w:val="10"/>
          <w:sz w:val="20"/>
          <w:szCs w:val="20"/>
        </w:rPr>
        <w:t xml:space="preserve">des Gebäudes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erreicht und die räumliche Erweiterung dringend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notwendig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–</w:t>
      </w:r>
      <w:r w:rsidR="002C67BE">
        <w:rPr>
          <w:rFonts w:ascii="Arial" w:hAnsi="Arial" w:cs="Arial"/>
          <w:color w:val="000000"/>
          <w:spacing w:val="10"/>
          <w:sz w:val="20"/>
          <w:szCs w:val="20"/>
        </w:rPr>
        <w:t xml:space="preserve"> auch,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um das we</w:t>
      </w:r>
      <w:r>
        <w:rPr>
          <w:rFonts w:ascii="Arial" w:hAnsi="Arial" w:cs="Arial"/>
          <w:color w:val="000000"/>
          <w:spacing w:val="10"/>
          <w:sz w:val="20"/>
          <w:szCs w:val="20"/>
        </w:rPr>
        <w:t>itere Wachstum der WITTENSTEIN g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ruppe zu ermöglichen.</w:t>
      </w:r>
    </w:p>
    <w:p w14:paraId="0EE11D66" w14:textId="77777777" w:rsidR="009365C0" w:rsidRPr="00093749" w:rsidRDefault="009365C0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6D3198B6" w14:textId="6694040A" w:rsidR="0099263B" w:rsidRPr="00093749" w:rsidRDefault="0099263B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>„Das in den letzten Jahren erworbene und aufgebaute Know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>-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h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ow im Bereich der spanenden Fertigung sowie der </w:t>
      </w:r>
      <w:proofErr w:type="spellStart"/>
      <w:r w:rsidRPr="00093749">
        <w:rPr>
          <w:rFonts w:ascii="Arial" w:hAnsi="Arial" w:cs="Arial"/>
          <w:color w:val="000000"/>
          <w:spacing w:val="10"/>
          <w:sz w:val="20"/>
          <w:szCs w:val="20"/>
        </w:rPr>
        <w:t>Statorenfertigung</w:t>
      </w:r>
      <w:proofErr w:type="spellEnd"/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wie auch die hervorragenden Rahmenbedingungen bildeten wesentliche Eckpfeiler für d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ie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Entscheid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ung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, den Standort in Rumänien weiter auszubauen“, so Markus Rothenfels, Geschäftsführer in </w:t>
      </w:r>
      <w:proofErr w:type="spellStart"/>
      <w:r w:rsidR="009365C0" w:rsidRPr="009365C0">
        <w:rPr>
          <w:rFonts w:ascii="Arial" w:hAnsi="Arial" w:cs="Arial"/>
          <w:color w:val="000000"/>
          <w:spacing w:val="10"/>
          <w:sz w:val="20"/>
          <w:szCs w:val="20"/>
        </w:rPr>
        <w:t>Șura</w:t>
      </w:r>
      <w:proofErr w:type="spellEnd"/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="00681541">
        <w:rPr>
          <w:rFonts w:ascii="Arial" w:hAnsi="Arial" w:cs="Arial"/>
          <w:color w:val="000000"/>
          <w:spacing w:val="10"/>
          <w:sz w:val="20"/>
          <w:szCs w:val="20"/>
        </w:rPr>
        <w:t>Mică</w:t>
      </w:r>
      <w:proofErr w:type="spellEnd"/>
      <w:r w:rsidRPr="00093749">
        <w:rPr>
          <w:rFonts w:ascii="Arial" w:hAnsi="Arial" w:cs="Arial"/>
          <w:color w:val="000000"/>
          <w:spacing w:val="10"/>
          <w:sz w:val="20"/>
          <w:szCs w:val="20"/>
        </w:rPr>
        <w:t>. Der gesamte Gebäudek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omplex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besteht aus insgesamt fünf Bauetappen mit einer Gesamt-Grundstücksfläche von ca. 23.500 m</w:t>
      </w:r>
      <w:r w:rsidRPr="009365C0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2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.</w:t>
      </w:r>
    </w:p>
    <w:p w14:paraId="22BC62F9" w14:textId="16680487" w:rsidR="0099263B" w:rsidRPr="00093749" w:rsidRDefault="0099263B" w:rsidP="00093749">
      <w:pPr>
        <w:autoSpaceDE w:val="0"/>
        <w:autoSpaceDN w:val="0"/>
        <w:adjustRightInd w:val="0"/>
        <w:spacing w:line="260" w:lineRule="atLeast"/>
        <w:rPr>
          <w:rFonts w:ascii="Arial" w:hAnsi="Arial" w:cs="Arial"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Der nun zu realisierende 2. Bauabschnitt dupliziert das bestehende Gebäude und schafft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am Standort Platz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für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insgesamt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bis zu 160 Mitarbeiter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>. D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ie Produktionsfläche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verdoppelt sich 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auf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2.400 m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>². Zudem werden d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ie bislang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sehr beengten Sozialräume auf ein angemessenes Niveau 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>gebracht.</w:t>
      </w:r>
    </w:p>
    <w:p w14:paraId="302DB0D1" w14:textId="77777777" w:rsidR="0099263B" w:rsidRPr="00093749" w:rsidRDefault="0099263B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63E50AE7" w14:textId="77777777" w:rsidR="009365C0" w:rsidRDefault="009365C0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64E03CF9" w14:textId="77777777" w:rsidR="0099263B" w:rsidRDefault="0099263B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b/>
          <w:color w:val="000000"/>
          <w:spacing w:val="10"/>
          <w:sz w:val="20"/>
          <w:szCs w:val="20"/>
        </w:rPr>
        <w:t>Fertigstellung bereits für September 2019 geplant</w:t>
      </w:r>
    </w:p>
    <w:p w14:paraId="098FFC5E" w14:textId="77777777" w:rsidR="00093749" w:rsidRPr="00093749" w:rsidRDefault="00093749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73D168CE" w14:textId="60768308" w:rsidR="00173EDC" w:rsidRPr="00093749" w:rsidRDefault="002C67BE" w:rsidP="00C13157">
      <w:pPr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Die Bauarbeiten werden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am 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>1.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9365C0">
        <w:rPr>
          <w:rFonts w:ascii="Arial" w:hAnsi="Arial" w:cs="Arial"/>
          <w:color w:val="000000"/>
          <w:spacing w:val="10"/>
          <w:sz w:val="20"/>
          <w:szCs w:val="20"/>
        </w:rPr>
        <w:t xml:space="preserve">April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2019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beginnen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.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>Denn n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ach einer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intensiven Bauphase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auf Basis eines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e</w:t>
      </w:r>
      <w:r>
        <w:rPr>
          <w:rFonts w:ascii="Arial" w:hAnsi="Arial" w:cs="Arial"/>
          <w:color w:val="000000"/>
          <w:spacing w:val="10"/>
          <w:sz w:val="20"/>
          <w:szCs w:val="20"/>
        </w:rPr>
        <w:t>ntsprechend straffen Bauplans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soll die Produktion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im neuen Gebäudetrakt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bereits im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lastRenderedPageBreak/>
        <w:t>Oktober 2019 aufgenommen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werden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. Die Gesamtinvestition für Bau und Produktionsanlagen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verteilt sich 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>auf rund 8,5 Mio. €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in den kommenden drei</w:t>
      </w:r>
      <w:r w:rsidR="0099263B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Jahren.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173EDC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„Das Projekt zeichnet sich bisher sowohl durch eine konstruktive Zusammenarbeit in unserem 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r</w:t>
      </w:r>
      <w:r w:rsidR="00173EDC" w:rsidRPr="00093749">
        <w:rPr>
          <w:rFonts w:ascii="Arial" w:hAnsi="Arial" w:cs="Arial"/>
          <w:color w:val="000000"/>
          <w:spacing w:val="10"/>
          <w:sz w:val="20"/>
          <w:szCs w:val="20"/>
        </w:rPr>
        <w:t>umänisch-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d</w:t>
      </w:r>
      <w:r w:rsidR="00173EDC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eutschen Planungsteam, als auch durch eine pragmatische und unbürokratische Abstimmung mit der Gemeinde </w:t>
      </w:r>
      <w:proofErr w:type="spellStart"/>
      <w:r w:rsidR="00681541">
        <w:rPr>
          <w:rFonts w:ascii="Arial" w:hAnsi="Arial" w:cs="Arial"/>
          <w:color w:val="000000"/>
          <w:spacing w:val="10"/>
          <w:sz w:val="20"/>
          <w:szCs w:val="20"/>
        </w:rPr>
        <w:t>Șura</w:t>
      </w:r>
      <w:proofErr w:type="spellEnd"/>
      <w:r w:rsidR="00173EDC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="00681541">
        <w:rPr>
          <w:rFonts w:ascii="Arial" w:hAnsi="Arial" w:cs="Arial"/>
          <w:color w:val="000000"/>
          <w:spacing w:val="10"/>
          <w:sz w:val="20"/>
          <w:szCs w:val="20"/>
        </w:rPr>
        <w:t>Mică</w:t>
      </w:r>
      <w:proofErr w:type="spellEnd"/>
      <w:r w:rsidR="00173EDC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und den lokalen Behörden aus. Die Zusammenarbeit zwischen der Bauherrschaft, der Bauplanung 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 xml:space="preserve">sowie </w:t>
      </w:r>
      <w:r w:rsidR="00173EDC" w:rsidRPr="00093749">
        <w:rPr>
          <w:rFonts w:ascii="Arial" w:hAnsi="Arial" w:cs="Arial"/>
          <w:color w:val="000000"/>
          <w:spacing w:val="10"/>
          <w:sz w:val="20"/>
          <w:szCs w:val="20"/>
        </w:rPr>
        <w:t>den beauftragten Unternehmen läuft bisher absolut reibungslos. Dies stimmt mich daher sehr zuversichtlich, dass wir mit diesem Team das Bauprojekt termin- und kostengerecht fertigstellen werden“, so Markus Rothenfels.</w:t>
      </w:r>
    </w:p>
    <w:p w14:paraId="43AE8BB1" w14:textId="77777777" w:rsidR="002C67BE" w:rsidRDefault="002C67BE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1A31CBA9" w14:textId="77777777" w:rsidR="002C67BE" w:rsidRDefault="002C67BE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035EDB61" w14:textId="77777777" w:rsidR="002C67BE" w:rsidRDefault="009B5D21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Raum für 30 weitere </w:t>
      </w:r>
      <w:r w:rsidR="002C67BE" w:rsidRPr="002C67BE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Arbeitsplätze </w:t>
      </w:r>
    </w:p>
    <w:p w14:paraId="6912C891" w14:textId="77777777" w:rsidR="002C67BE" w:rsidRPr="002C67BE" w:rsidRDefault="002C67BE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10A54296" w14:textId="2D60A2D7" w:rsidR="0099263B" w:rsidRDefault="0099263B" w:rsidP="00C13157">
      <w:pPr>
        <w:tabs>
          <w:tab w:val="left" w:pos="6804"/>
        </w:tabs>
        <w:autoSpaceDE w:val="0"/>
        <w:autoSpaceDN w:val="0"/>
        <w:adjustRightInd w:val="0"/>
        <w:spacing w:line="260" w:lineRule="exact"/>
        <w:ind w:right="-142"/>
        <w:rPr>
          <w:rFonts w:ascii="Arial" w:hAnsi="Arial" w:cs="Arial"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>B</w:t>
      </w:r>
      <w:r w:rsidR="00173EDC">
        <w:rPr>
          <w:rFonts w:ascii="Arial" w:hAnsi="Arial" w:cs="Arial"/>
          <w:color w:val="000000"/>
          <w:spacing w:val="10"/>
          <w:sz w:val="20"/>
          <w:szCs w:val="20"/>
        </w:rPr>
        <w:t xml:space="preserve">is Ende 2020 sollen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ca. 30 neue Arbeitsplätze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am Standort </w:t>
      </w:r>
      <w:proofErr w:type="spellStart"/>
      <w:r w:rsidR="00B27F35">
        <w:rPr>
          <w:rFonts w:ascii="Arial" w:hAnsi="Arial" w:cs="Arial"/>
          <w:color w:val="000000"/>
          <w:spacing w:val="10"/>
          <w:sz w:val="20"/>
          <w:szCs w:val="20"/>
        </w:rPr>
        <w:t>Șura</w:t>
      </w:r>
      <w:proofErr w:type="spellEnd"/>
      <w:r w:rsidR="00B27F35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="00B27F35">
        <w:rPr>
          <w:rFonts w:ascii="Arial" w:hAnsi="Arial" w:cs="Arial"/>
          <w:color w:val="000000"/>
          <w:spacing w:val="10"/>
          <w:sz w:val="20"/>
          <w:szCs w:val="20"/>
        </w:rPr>
        <w:t>Mică</w:t>
      </w:r>
      <w:proofErr w:type="spellEnd"/>
      <w:r w:rsidR="00B27F35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geschaffen werden</w:t>
      </w:r>
      <w:r w:rsidR="00173EDC">
        <w:rPr>
          <w:rFonts w:ascii="Arial" w:hAnsi="Arial" w:cs="Arial"/>
          <w:color w:val="000000"/>
          <w:spacing w:val="10"/>
          <w:sz w:val="20"/>
          <w:szCs w:val="20"/>
        </w:rPr>
        <w:t xml:space="preserve">. Die räumliche und personelle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Erweiterung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in </w:t>
      </w:r>
      <w:r w:rsidR="00B27F35">
        <w:rPr>
          <w:rFonts w:ascii="Arial" w:hAnsi="Arial" w:cs="Arial"/>
          <w:color w:val="000000"/>
          <w:spacing w:val="10"/>
          <w:sz w:val="20"/>
          <w:szCs w:val="20"/>
        </w:rPr>
        <w:t>Rumänien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173EDC">
        <w:rPr>
          <w:rFonts w:ascii="Arial" w:hAnsi="Arial" w:cs="Arial"/>
          <w:color w:val="000000"/>
          <w:spacing w:val="10"/>
          <w:sz w:val="20"/>
          <w:szCs w:val="20"/>
        </w:rPr>
        <w:t xml:space="preserve">folgt den globalen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Ausbaupläne</w:t>
      </w:r>
      <w:r w:rsidR="00173EDC">
        <w:rPr>
          <w:rFonts w:ascii="Arial" w:hAnsi="Arial" w:cs="Arial"/>
          <w:color w:val="000000"/>
          <w:spacing w:val="10"/>
          <w:sz w:val="20"/>
          <w:szCs w:val="20"/>
        </w:rPr>
        <w:t>n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der Unterneh</w:t>
      </w:r>
      <w:r w:rsidR="00173EDC">
        <w:rPr>
          <w:rFonts w:ascii="Arial" w:hAnsi="Arial" w:cs="Arial"/>
          <w:color w:val="000000"/>
          <w:spacing w:val="10"/>
          <w:sz w:val="20"/>
          <w:szCs w:val="20"/>
        </w:rPr>
        <w:t>mensgruppe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. </w:t>
      </w:r>
      <w:r w:rsidR="00173EDC">
        <w:rPr>
          <w:rFonts w:ascii="Arial" w:hAnsi="Arial" w:cs="Arial"/>
          <w:color w:val="000000"/>
          <w:spacing w:val="10"/>
          <w:sz w:val="20"/>
          <w:szCs w:val="20"/>
        </w:rPr>
        <w:t>„Mit der geplanten Investition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sichern wir zukünftig die Lieferfähigkeit in unserem Kerngeschäft.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 xml:space="preserve">Davon profitieren unser rumänischer Standort und die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WITTENSTEIN </w:t>
      </w:r>
      <w:r w:rsidR="005F14A9">
        <w:rPr>
          <w:rFonts w:ascii="Arial" w:hAnsi="Arial" w:cs="Arial"/>
          <w:color w:val="000000"/>
          <w:spacing w:val="10"/>
          <w:sz w:val="20"/>
          <w:szCs w:val="20"/>
        </w:rPr>
        <w:t>gruppe gleichermaßen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“, unterstreicht Dr. Anna-Katharina Wittenstein, Vorstand der WITTENSTEIN S</w:t>
      </w:r>
      <w:r w:rsidR="002C67BE">
        <w:rPr>
          <w:rFonts w:ascii="Arial" w:hAnsi="Arial" w:cs="Arial"/>
          <w:color w:val="000000"/>
          <w:spacing w:val="10"/>
          <w:sz w:val="20"/>
          <w:szCs w:val="20"/>
        </w:rPr>
        <w:t>E mit Hauptsitz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in </w:t>
      </w:r>
      <w:proofErr w:type="spellStart"/>
      <w:r w:rsidRPr="00093749">
        <w:rPr>
          <w:rFonts w:ascii="Arial" w:hAnsi="Arial" w:cs="Arial"/>
          <w:color w:val="000000"/>
          <w:spacing w:val="10"/>
          <w:sz w:val="20"/>
          <w:szCs w:val="20"/>
        </w:rPr>
        <w:t>Igersheim</w:t>
      </w:r>
      <w:proofErr w:type="spellEnd"/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(Deutschland). </w:t>
      </w:r>
    </w:p>
    <w:p w14:paraId="2EF83B27" w14:textId="77777777" w:rsidR="009365C0" w:rsidRPr="00093749" w:rsidRDefault="009365C0" w:rsidP="00C13157">
      <w:pPr>
        <w:autoSpaceDE w:val="0"/>
        <w:autoSpaceDN w:val="0"/>
        <w:adjustRightInd w:val="0"/>
        <w:spacing w:line="260" w:lineRule="exact"/>
        <w:ind w:right="1132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040205AA" w14:textId="150A2A5F" w:rsidR="0099263B" w:rsidRDefault="0099263B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Für den symbolischen ersten Spatenstich am 13. März 2019 legten neben Markus Rothenfels (Geschäftsführer WITTENSTEIN SRL) auch die lokale </w:t>
      </w:r>
      <w:r w:rsidR="00750995">
        <w:rPr>
          <w:rFonts w:ascii="Arial" w:hAnsi="Arial" w:cs="Arial"/>
          <w:color w:val="000000" w:themeColor="text1"/>
          <w:spacing w:val="10"/>
          <w:sz w:val="20"/>
          <w:szCs w:val="20"/>
        </w:rPr>
        <w:t>Führungsmannschaf</w:t>
      </w:r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t mit Dr. Ing. Felix Szabo </w:t>
      </w:r>
      <w:r w:rsidR="009365C0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(</w:t>
      </w:r>
      <w:r w:rsidR="006F409F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Leiter SCM</w:t>
      </w:r>
      <w:r w:rsidR="009365C0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) </w:t>
      </w:r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und Ni</w:t>
      </w:r>
      <w:r w:rsidR="00F701C8">
        <w:rPr>
          <w:rFonts w:ascii="Arial" w:hAnsi="Arial" w:cs="Arial"/>
          <w:color w:val="000000" w:themeColor="text1"/>
          <w:spacing w:val="10"/>
          <w:sz w:val="20"/>
          <w:szCs w:val="20"/>
        </w:rPr>
        <w:t>c</w:t>
      </w:r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oleta Adam</w:t>
      </w:r>
      <w:r w:rsidR="009365C0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(</w:t>
      </w:r>
      <w:r w:rsidR="006F409F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Leiterin </w:t>
      </w:r>
      <w:r w:rsidR="001E5320">
        <w:rPr>
          <w:rFonts w:ascii="Arial" w:hAnsi="Arial" w:cs="Arial"/>
          <w:color w:val="000000" w:themeColor="text1"/>
          <w:spacing w:val="10"/>
          <w:sz w:val="20"/>
          <w:szCs w:val="20"/>
        </w:rPr>
        <w:t>der Dienstleistungs-bereiche</w:t>
      </w:r>
      <w:r w:rsidR="006F409F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)</w:t>
      </w:r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, der lokale Architekt Alexand</w:t>
      </w:r>
      <w:r w:rsidR="00E14220">
        <w:rPr>
          <w:rFonts w:ascii="Arial" w:hAnsi="Arial" w:cs="Arial"/>
          <w:color w:val="000000" w:themeColor="text1"/>
          <w:spacing w:val="10"/>
          <w:sz w:val="20"/>
          <w:szCs w:val="20"/>
        </w:rPr>
        <w:t>ru</w:t>
      </w:r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proofErr w:type="spellStart"/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Gavozdea</w:t>
      </w:r>
      <w:proofErr w:type="spellEnd"/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, </w:t>
      </w:r>
      <w:r w:rsidR="00F701C8">
        <w:rPr>
          <w:rFonts w:ascii="Arial" w:hAnsi="Arial" w:cs="Arial"/>
          <w:color w:val="000000" w:themeColor="text1"/>
          <w:spacing w:val="10"/>
          <w:sz w:val="20"/>
          <w:szCs w:val="20"/>
        </w:rPr>
        <w:t>Valentin</w:t>
      </w:r>
      <w:r w:rsidR="002C67BE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proofErr w:type="spellStart"/>
      <w:r w:rsidR="002C67BE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Ristea</w:t>
      </w:r>
      <w:proofErr w:type="spellEnd"/>
      <w:r w:rsidR="002C67BE"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r w:rsidR="00556A90">
        <w:rPr>
          <w:rFonts w:ascii="Arial" w:hAnsi="Arial" w:cs="Arial"/>
          <w:color w:val="000000" w:themeColor="text1"/>
          <w:spacing w:val="10"/>
          <w:sz w:val="20"/>
          <w:szCs w:val="20"/>
        </w:rPr>
        <w:t>(</w:t>
      </w:r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Bürgermeister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der Gemeinde </w:t>
      </w:r>
      <w:proofErr w:type="spellStart"/>
      <w:r w:rsidR="00681541">
        <w:rPr>
          <w:rFonts w:ascii="Arial" w:hAnsi="Arial" w:cs="Arial"/>
          <w:color w:val="000000"/>
          <w:spacing w:val="10"/>
          <w:sz w:val="20"/>
          <w:szCs w:val="20"/>
        </w:rPr>
        <w:t>Șura</w:t>
      </w:r>
      <w:proofErr w:type="spellEnd"/>
      <w:r w:rsidR="002C67BE"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="00681541">
        <w:rPr>
          <w:rFonts w:ascii="Arial" w:hAnsi="Arial" w:cs="Arial"/>
          <w:color w:val="000000"/>
          <w:spacing w:val="10"/>
          <w:sz w:val="20"/>
          <w:szCs w:val="20"/>
        </w:rPr>
        <w:t>Mică</w:t>
      </w:r>
      <w:proofErr w:type="spellEnd"/>
      <w:r w:rsidR="002C67BE">
        <w:rPr>
          <w:rFonts w:ascii="Arial" w:hAnsi="Arial" w:cs="Arial"/>
          <w:color w:val="000000"/>
          <w:spacing w:val="10"/>
          <w:sz w:val="20"/>
          <w:szCs w:val="20"/>
        </w:rPr>
        <w:t>)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sowie </w:t>
      </w:r>
      <w:r w:rsidR="00F701C8">
        <w:rPr>
          <w:rFonts w:ascii="Arial" w:hAnsi="Arial" w:cs="Arial"/>
          <w:color w:val="000000"/>
          <w:spacing w:val="10"/>
          <w:sz w:val="20"/>
          <w:szCs w:val="20"/>
        </w:rPr>
        <w:t xml:space="preserve">Paul Eugen </w:t>
      </w:r>
      <w:proofErr w:type="spellStart"/>
      <w:r w:rsidR="00F701C8">
        <w:rPr>
          <w:rFonts w:ascii="Arial" w:hAnsi="Arial" w:cs="Arial"/>
          <w:color w:val="000000"/>
          <w:spacing w:val="10"/>
          <w:sz w:val="20"/>
          <w:szCs w:val="20"/>
        </w:rPr>
        <w:t>Gruian</w:t>
      </w:r>
      <w:proofErr w:type="spellEnd"/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2C67BE">
        <w:rPr>
          <w:rFonts w:ascii="Arial" w:hAnsi="Arial" w:cs="Arial"/>
          <w:color w:val="000000"/>
          <w:spacing w:val="10"/>
          <w:sz w:val="20"/>
          <w:szCs w:val="20"/>
        </w:rPr>
        <w:t>(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Geschäftsführer des Industrieparks</w:t>
      </w:r>
      <w:r w:rsidR="002C67BE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="00681541">
        <w:rPr>
          <w:rFonts w:ascii="Arial" w:hAnsi="Arial" w:cs="Arial"/>
          <w:color w:val="000000"/>
          <w:spacing w:val="10"/>
          <w:sz w:val="20"/>
          <w:szCs w:val="20"/>
        </w:rPr>
        <w:t>Șura</w:t>
      </w:r>
      <w:proofErr w:type="spellEnd"/>
      <w:r w:rsidR="002C67BE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="00681541">
        <w:rPr>
          <w:rFonts w:ascii="Arial" w:hAnsi="Arial" w:cs="Arial"/>
          <w:color w:val="000000"/>
          <w:spacing w:val="10"/>
          <w:sz w:val="20"/>
          <w:szCs w:val="20"/>
        </w:rPr>
        <w:t>Mică</w:t>
      </w:r>
      <w:proofErr w:type="spellEnd"/>
      <w:r w:rsidR="002C67BE">
        <w:rPr>
          <w:rFonts w:ascii="Arial" w:hAnsi="Arial" w:cs="Arial"/>
          <w:color w:val="000000"/>
          <w:spacing w:val="10"/>
          <w:sz w:val="20"/>
          <w:szCs w:val="20"/>
        </w:rPr>
        <w:t xml:space="preserve">)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mit Hand an.</w:t>
      </w:r>
    </w:p>
    <w:p w14:paraId="5C9FEA9A" w14:textId="77777777" w:rsidR="00C13157" w:rsidRDefault="00C13157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7DF7F759" w14:textId="77777777" w:rsidR="00C13157" w:rsidRDefault="00C13157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2CD916A2" w14:textId="77777777" w:rsidR="00C13157" w:rsidRDefault="00C13157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1F45FDB9" w14:textId="77777777" w:rsidR="00C13157" w:rsidRDefault="00C13157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5B2376E0" w14:textId="77777777" w:rsidR="00C13157" w:rsidRDefault="00C13157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7A9452F4" w14:textId="77777777" w:rsidR="00C13157" w:rsidRDefault="00C13157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273F43D7" w14:textId="77777777" w:rsidR="00C13157" w:rsidRDefault="00C13157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411A69D8" w14:textId="77777777" w:rsidR="00C13157" w:rsidRPr="00093749" w:rsidRDefault="00C13157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2D5B5C09" w14:textId="77777777" w:rsidR="0099263B" w:rsidRPr="00093749" w:rsidRDefault="0099263B" w:rsidP="00093749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24E69392" w14:textId="77777777" w:rsidR="00093749" w:rsidRDefault="00093749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3CB81AC3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>Bilder:</w:t>
      </w:r>
    </w:p>
    <w:p w14:paraId="7DE772B1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301240">
        <w:rPr>
          <w:rFonts w:ascii="Arial" w:hAnsi="Arial" w:cs="Arial"/>
          <w:noProof/>
          <w:color w:val="000000"/>
          <w:spacing w:val="10"/>
          <w:sz w:val="20"/>
          <w:szCs w:val="20"/>
          <w:lang w:eastAsia="zh-CN"/>
        </w:rPr>
        <w:drawing>
          <wp:anchor distT="0" distB="0" distL="114300" distR="114300" simplePos="0" relativeHeight="251658240" behindDoc="1" locked="0" layoutInCell="1" allowOverlap="1" wp14:anchorId="63DA03CE" wp14:editId="3DD0EFF8">
            <wp:simplePos x="0" y="0"/>
            <wp:positionH relativeFrom="margin">
              <wp:align>left</wp:align>
            </wp:positionH>
            <wp:positionV relativeFrom="paragraph">
              <wp:posOffset>132715</wp:posOffset>
            </wp:positionV>
            <wp:extent cx="1527810" cy="1018540"/>
            <wp:effectExtent l="0" t="0" r="0" b="0"/>
            <wp:wrapTight wrapText="bothSides">
              <wp:wrapPolygon edited="0">
                <wp:start x="0" y="0"/>
                <wp:lineTo x="0" y="21007"/>
                <wp:lineTo x="21277" y="21007"/>
                <wp:lineTo x="21277" y="0"/>
                <wp:lineTo x="0" y="0"/>
              </wp:wrapPolygon>
            </wp:wrapTight>
            <wp:docPr id="3" name="Grafik 3" descr="C:\Data\Wittensteain 13.03.19\IMG_7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ata\Wittensteain 13.03.19\IMG_71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7F7EC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1F5EE9E2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173F5214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733C8DF9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751F78F3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536FE6E8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06FA2A07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462AF68E" w14:textId="77777777" w:rsidR="00C13157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79417F46" w14:textId="77777777" w:rsidR="00093749" w:rsidRDefault="00C13157" w:rsidP="0099263B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>01</w:t>
      </w:r>
      <w:r w:rsidR="00556A90">
        <w:rPr>
          <w:rFonts w:ascii="Arial" w:hAnsi="Arial" w:cs="Arial"/>
          <w:b/>
          <w:color w:val="000000"/>
          <w:spacing w:val="10"/>
          <w:sz w:val="20"/>
          <w:szCs w:val="20"/>
        </w:rPr>
        <w:t>:</w:t>
      </w:r>
    </w:p>
    <w:p w14:paraId="60BC8A87" w14:textId="65AAD8F0" w:rsidR="00301240" w:rsidRPr="00C13157" w:rsidRDefault="0099263B" w:rsidP="00C13157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pacing w:val="10"/>
          <w:sz w:val="20"/>
          <w:szCs w:val="20"/>
        </w:rPr>
      </w:pP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Spatenstich </w:t>
      </w:r>
      <w:r w:rsidR="002C67BE">
        <w:rPr>
          <w:rFonts w:ascii="Arial" w:hAnsi="Arial" w:cs="Arial"/>
          <w:color w:val="000000"/>
          <w:spacing w:val="10"/>
          <w:sz w:val="20"/>
          <w:szCs w:val="20"/>
        </w:rPr>
        <w:t xml:space="preserve">bei strahlendem Sonnenschein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am 13.03.2019 (von links nach rechts): </w:t>
      </w:r>
      <w:r w:rsidR="00301240">
        <w:rPr>
          <w:rFonts w:ascii="Arial" w:hAnsi="Arial" w:cs="Arial"/>
          <w:color w:val="000000"/>
          <w:spacing w:val="10"/>
          <w:sz w:val="20"/>
          <w:szCs w:val="20"/>
        </w:rPr>
        <w:t>Architekt Alexan</w:t>
      </w:r>
      <w:r w:rsidR="000130C4">
        <w:rPr>
          <w:rFonts w:ascii="Arial" w:hAnsi="Arial" w:cs="Arial"/>
          <w:color w:val="000000"/>
          <w:spacing w:val="10"/>
          <w:sz w:val="20"/>
          <w:szCs w:val="20"/>
        </w:rPr>
        <w:t>d</w:t>
      </w:r>
      <w:r w:rsidR="00A70D79">
        <w:rPr>
          <w:rFonts w:ascii="Arial" w:hAnsi="Arial" w:cs="Arial"/>
          <w:color w:val="000000"/>
          <w:spacing w:val="10"/>
          <w:sz w:val="20"/>
          <w:szCs w:val="20"/>
        </w:rPr>
        <w:t>ru</w:t>
      </w:r>
      <w:r w:rsidR="00301240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="00301240">
        <w:rPr>
          <w:rFonts w:ascii="Arial" w:hAnsi="Arial" w:cs="Arial"/>
          <w:color w:val="000000"/>
          <w:spacing w:val="10"/>
          <w:sz w:val="20"/>
          <w:szCs w:val="20"/>
        </w:rPr>
        <w:t>Gavozdea</w:t>
      </w:r>
      <w:proofErr w:type="spellEnd"/>
      <w:r w:rsidR="00C13157">
        <w:rPr>
          <w:rFonts w:ascii="Arial" w:hAnsi="Arial" w:cs="Arial"/>
          <w:color w:val="000000"/>
          <w:spacing w:val="10"/>
          <w:sz w:val="20"/>
          <w:szCs w:val="20"/>
        </w:rPr>
        <w:t xml:space="preserve">, </w:t>
      </w:r>
      <w:r w:rsidR="00301240" w:rsidRPr="00C13157">
        <w:rPr>
          <w:rFonts w:ascii="Arial" w:hAnsi="Arial" w:cs="Arial"/>
          <w:color w:val="000000"/>
          <w:spacing w:val="10"/>
          <w:sz w:val="20"/>
          <w:szCs w:val="20"/>
        </w:rPr>
        <w:t>Nicoleta Adam</w:t>
      </w:r>
      <w:r w:rsidR="00C13157">
        <w:rPr>
          <w:rFonts w:ascii="Arial" w:hAnsi="Arial" w:cs="Arial"/>
          <w:color w:val="000000"/>
          <w:spacing w:val="10"/>
          <w:sz w:val="20"/>
          <w:szCs w:val="20"/>
        </w:rPr>
        <w:t xml:space="preserve">, </w:t>
      </w:r>
    </w:p>
    <w:p w14:paraId="3C1B3EAD" w14:textId="77777777" w:rsidR="00301240" w:rsidRDefault="00301240" w:rsidP="00301240">
      <w:pPr>
        <w:rPr>
          <w:rFonts w:ascii="Arial" w:hAnsi="Arial" w:cs="Arial"/>
          <w:color w:val="000000"/>
          <w:spacing w:val="10"/>
          <w:sz w:val="20"/>
          <w:szCs w:val="20"/>
        </w:rPr>
      </w:pPr>
      <w:r w:rsidRPr="007005AC">
        <w:rPr>
          <w:rFonts w:ascii="Arial" w:hAnsi="Arial" w:cs="Arial"/>
          <w:color w:val="000000"/>
          <w:spacing w:val="10"/>
          <w:sz w:val="20"/>
          <w:szCs w:val="20"/>
        </w:rPr>
        <w:t>Markus Rothenfels</w:t>
      </w:r>
      <w:r w:rsidR="00C13157" w:rsidRPr="007005AC">
        <w:rPr>
          <w:rFonts w:ascii="Arial" w:hAnsi="Arial" w:cs="Arial"/>
          <w:color w:val="000000"/>
          <w:spacing w:val="10"/>
          <w:sz w:val="20"/>
          <w:szCs w:val="20"/>
        </w:rPr>
        <w:t xml:space="preserve">, </w:t>
      </w:r>
      <w:r w:rsidRPr="007005AC">
        <w:rPr>
          <w:rFonts w:ascii="Arial" w:hAnsi="Arial" w:cs="Arial"/>
          <w:color w:val="000000"/>
          <w:spacing w:val="10"/>
          <w:sz w:val="20"/>
          <w:szCs w:val="20"/>
        </w:rPr>
        <w:t xml:space="preserve">Dr. Ing. </w:t>
      </w:r>
      <w:r w:rsidRPr="00C13157">
        <w:rPr>
          <w:rFonts w:ascii="Arial" w:hAnsi="Arial" w:cs="Arial"/>
          <w:color w:val="000000"/>
          <w:spacing w:val="10"/>
          <w:sz w:val="20"/>
          <w:szCs w:val="20"/>
        </w:rPr>
        <w:t>Felix Szabo</w:t>
      </w:r>
      <w:r w:rsidR="00556A90">
        <w:rPr>
          <w:rFonts w:ascii="Arial" w:hAnsi="Arial" w:cs="Arial"/>
          <w:color w:val="000000"/>
          <w:spacing w:val="10"/>
          <w:sz w:val="20"/>
          <w:szCs w:val="20"/>
        </w:rPr>
        <w:t xml:space="preserve"> (alle WITTENSTEIN SRL)</w:t>
      </w:r>
      <w:r w:rsidR="00C13157" w:rsidRPr="00C13157">
        <w:rPr>
          <w:rFonts w:ascii="Arial" w:hAnsi="Arial" w:cs="Arial"/>
          <w:color w:val="000000"/>
          <w:spacing w:val="10"/>
          <w:sz w:val="20"/>
          <w:szCs w:val="20"/>
        </w:rPr>
        <w:t>,</w:t>
      </w:r>
      <w:r w:rsidR="00556A90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0130C4">
        <w:rPr>
          <w:rFonts w:ascii="Arial" w:hAnsi="Arial" w:cs="Arial"/>
          <w:color w:val="000000" w:themeColor="text1"/>
          <w:spacing w:val="10"/>
          <w:sz w:val="20"/>
          <w:szCs w:val="20"/>
        </w:rPr>
        <w:t>Valentin</w:t>
      </w:r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proofErr w:type="spellStart"/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>Ristea</w:t>
      </w:r>
      <w:proofErr w:type="spellEnd"/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pacing w:val="10"/>
          <w:sz w:val="20"/>
          <w:szCs w:val="20"/>
        </w:rPr>
        <w:t>(</w:t>
      </w:r>
      <w:r w:rsidRPr="006F409F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Bürgermeister 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der Gemeinde </w:t>
      </w:r>
      <w:proofErr w:type="spellStart"/>
      <w:r>
        <w:rPr>
          <w:rFonts w:ascii="Arial" w:hAnsi="Arial" w:cs="Arial"/>
          <w:color w:val="000000"/>
          <w:spacing w:val="10"/>
          <w:sz w:val="20"/>
          <w:szCs w:val="20"/>
        </w:rPr>
        <w:t>Șura</w:t>
      </w:r>
      <w:proofErr w:type="spellEnd"/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pacing w:val="10"/>
          <w:sz w:val="20"/>
          <w:szCs w:val="20"/>
        </w:rPr>
        <w:t>Mică</w:t>
      </w:r>
      <w:proofErr w:type="spellEnd"/>
      <w:r>
        <w:rPr>
          <w:rFonts w:ascii="Arial" w:hAnsi="Arial" w:cs="Arial"/>
          <w:color w:val="000000"/>
          <w:spacing w:val="10"/>
          <w:sz w:val="20"/>
          <w:szCs w:val="20"/>
        </w:rPr>
        <w:t>)</w:t>
      </w:r>
      <w:r w:rsidR="00C13157">
        <w:rPr>
          <w:rFonts w:ascii="Arial" w:hAnsi="Arial" w:cs="Arial"/>
          <w:color w:val="000000"/>
          <w:spacing w:val="10"/>
          <w:sz w:val="20"/>
          <w:szCs w:val="20"/>
        </w:rPr>
        <w:t xml:space="preserve"> und </w:t>
      </w:r>
      <w:r w:rsidR="000130C4">
        <w:rPr>
          <w:rFonts w:ascii="Arial" w:hAnsi="Arial" w:cs="Arial"/>
          <w:color w:val="000000"/>
          <w:spacing w:val="10"/>
          <w:sz w:val="20"/>
          <w:szCs w:val="20"/>
        </w:rPr>
        <w:t xml:space="preserve">Paul Eugen </w:t>
      </w:r>
      <w:proofErr w:type="spellStart"/>
      <w:r w:rsidR="000130C4">
        <w:rPr>
          <w:rFonts w:ascii="Arial" w:hAnsi="Arial" w:cs="Arial"/>
          <w:color w:val="000000"/>
          <w:spacing w:val="10"/>
          <w:sz w:val="20"/>
          <w:szCs w:val="20"/>
        </w:rPr>
        <w:t>Gruian</w:t>
      </w:r>
      <w:proofErr w:type="spellEnd"/>
      <w:r w:rsidRPr="0009374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0"/>
          <w:sz w:val="20"/>
          <w:szCs w:val="20"/>
        </w:rPr>
        <w:t>(</w:t>
      </w:r>
      <w:r w:rsidRPr="00093749">
        <w:rPr>
          <w:rFonts w:ascii="Arial" w:hAnsi="Arial" w:cs="Arial"/>
          <w:color w:val="000000"/>
          <w:spacing w:val="10"/>
          <w:sz w:val="20"/>
          <w:szCs w:val="20"/>
        </w:rPr>
        <w:t>Geschäftsführer des Industrieparks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pacing w:val="10"/>
          <w:sz w:val="20"/>
          <w:szCs w:val="20"/>
        </w:rPr>
        <w:t>Șura</w:t>
      </w:r>
      <w:proofErr w:type="spellEnd"/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pacing w:val="10"/>
          <w:sz w:val="20"/>
          <w:szCs w:val="20"/>
        </w:rPr>
        <w:t>Mică</w:t>
      </w:r>
      <w:proofErr w:type="spellEnd"/>
      <w:r>
        <w:rPr>
          <w:rFonts w:ascii="Arial" w:hAnsi="Arial" w:cs="Arial"/>
          <w:color w:val="000000"/>
          <w:spacing w:val="10"/>
          <w:sz w:val="20"/>
          <w:szCs w:val="20"/>
        </w:rPr>
        <w:t>)</w:t>
      </w:r>
    </w:p>
    <w:p w14:paraId="7C404052" w14:textId="66515D41" w:rsidR="00301240" w:rsidRPr="00C13157" w:rsidRDefault="00C13157" w:rsidP="00301240">
      <w:pPr>
        <w:autoSpaceDE w:val="0"/>
        <w:autoSpaceDN w:val="0"/>
        <w:spacing w:line="240" w:lineRule="auto"/>
        <w:rPr>
          <w:sz w:val="16"/>
          <w:szCs w:val="16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                                     </w:t>
      </w:r>
      <w:r w:rsidR="009365C0" w:rsidRPr="00C13157">
        <w:rPr>
          <w:rFonts w:ascii="Arial" w:hAnsi="Arial" w:cs="Arial"/>
          <w:color w:val="000000"/>
          <w:spacing w:val="10"/>
          <w:sz w:val="16"/>
          <w:szCs w:val="16"/>
        </w:rPr>
        <w:t>Bildquelle:</w:t>
      </w:r>
      <w:r w:rsidR="002C67BE" w:rsidRPr="00C13157">
        <w:rPr>
          <w:rFonts w:ascii="Arial" w:hAnsi="Arial" w:cs="Arial"/>
          <w:color w:val="000000"/>
          <w:spacing w:val="10"/>
          <w:sz w:val="16"/>
          <w:szCs w:val="16"/>
        </w:rPr>
        <w:t xml:space="preserve"> </w:t>
      </w:r>
      <w:r w:rsidRPr="00C13157">
        <w:rPr>
          <w:rFonts w:ascii="Arial" w:hAnsi="Arial" w:cs="Arial"/>
          <w:color w:val="000000"/>
          <w:spacing w:val="10"/>
          <w:sz w:val="16"/>
          <w:szCs w:val="16"/>
        </w:rPr>
        <w:t>WITTENSTEIN SR</w:t>
      </w:r>
      <w:r w:rsidR="00556A90">
        <w:rPr>
          <w:rFonts w:ascii="Arial" w:hAnsi="Arial" w:cs="Arial"/>
          <w:color w:val="000000"/>
          <w:spacing w:val="10"/>
          <w:sz w:val="16"/>
          <w:szCs w:val="16"/>
        </w:rPr>
        <w:t>L</w:t>
      </w:r>
      <w:r w:rsidRPr="00C13157">
        <w:rPr>
          <w:rFonts w:ascii="Arial" w:hAnsi="Arial" w:cs="Arial"/>
          <w:color w:val="000000"/>
          <w:spacing w:val="10"/>
          <w:sz w:val="16"/>
          <w:szCs w:val="16"/>
        </w:rPr>
        <w:t xml:space="preserve"> / Fotograf H.</w:t>
      </w:r>
      <w:r w:rsidRPr="00C13157">
        <w:rPr>
          <w:rFonts w:ascii="Segoe UI" w:hAnsi="Segoe UI" w:cs="Segoe UI"/>
          <w:color w:val="000000"/>
          <w:sz w:val="16"/>
          <w:szCs w:val="16"/>
          <w:lang w:val="ro-RO"/>
        </w:rPr>
        <w:t xml:space="preserve">Mateiu </w:t>
      </w:r>
    </w:p>
    <w:p w14:paraId="47F082F3" w14:textId="77777777" w:rsidR="0099263B" w:rsidRDefault="0099263B" w:rsidP="0099263B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70DC732D" w14:textId="77777777" w:rsidR="00C13157" w:rsidRDefault="00C13157" w:rsidP="0099263B">
      <w:pPr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 wp14:anchorId="1392D9C8" wp14:editId="03B99B96">
            <wp:simplePos x="0" y="0"/>
            <wp:positionH relativeFrom="margin">
              <wp:posOffset>1977</wp:posOffset>
            </wp:positionH>
            <wp:positionV relativeFrom="paragraph">
              <wp:posOffset>121285</wp:posOffset>
            </wp:positionV>
            <wp:extent cx="16573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352" y="21073"/>
                <wp:lineTo x="21352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2_wittenstein-rumänien-rendering-erweiterungsba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3B6973" w14:textId="77777777" w:rsidR="00C13157" w:rsidRDefault="00C13157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06495465" w14:textId="77777777" w:rsidR="00C13157" w:rsidRDefault="00C13157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46376495" w14:textId="77777777" w:rsidR="00C13157" w:rsidRDefault="00C13157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561A8351" w14:textId="77777777" w:rsidR="00C13157" w:rsidRDefault="00C13157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522C9670" w14:textId="77777777" w:rsidR="00C13157" w:rsidRDefault="00C13157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139422A1" w14:textId="77777777" w:rsidR="00C13157" w:rsidRDefault="00C13157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>02</w:t>
      </w:r>
      <w:r w:rsidR="00556A90">
        <w:rPr>
          <w:rFonts w:ascii="Arial" w:hAnsi="Arial" w:cs="Arial"/>
          <w:b/>
          <w:color w:val="000000"/>
          <w:spacing w:val="10"/>
          <w:sz w:val="20"/>
          <w:szCs w:val="20"/>
        </w:rPr>
        <w:t>:</w:t>
      </w:r>
    </w:p>
    <w:p w14:paraId="35012918" w14:textId="5A73804C" w:rsidR="00C13157" w:rsidRPr="00C13157" w:rsidRDefault="00C13157" w:rsidP="0099263B">
      <w:pPr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Blick in die Zukunft: So wird WITTENSTEN SR</w:t>
      </w:r>
      <w:r w:rsidR="00556A90">
        <w:rPr>
          <w:rFonts w:ascii="Arial" w:hAnsi="Arial" w:cs="Arial"/>
          <w:color w:val="000000"/>
          <w:spacing w:val="10"/>
          <w:sz w:val="20"/>
          <w:szCs w:val="20"/>
        </w:rPr>
        <w:t>L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nach dem nun begonnenen Erweiterungsbau aussehen</w:t>
      </w:r>
      <w:r w:rsidR="001F7DDC">
        <w:rPr>
          <w:rFonts w:ascii="Arial" w:hAnsi="Arial" w:cs="Arial"/>
          <w:color w:val="000000"/>
          <w:spacing w:val="10"/>
          <w:sz w:val="20"/>
          <w:szCs w:val="20"/>
        </w:rPr>
        <w:t>.</w:t>
      </w:r>
    </w:p>
    <w:p w14:paraId="089256D0" w14:textId="77777777" w:rsidR="00C13157" w:rsidRPr="00C13157" w:rsidRDefault="00C13157" w:rsidP="0099263B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71191BE9" w14:textId="77777777" w:rsidR="0099263B" w:rsidRPr="003801B9" w:rsidRDefault="0099263B" w:rsidP="00DC5E12">
      <w:pPr>
        <w:pStyle w:val="Flietext"/>
      </w:pPr>
    </w:p>
    <w:p w14:paraId="6B50BC3E" w14:textId="77777777" w:rsidR="0093418D" w:rsidRPr="00093A75" w:rsidRDefault="0010111B" w:rsidP="00DC5E12">
      <w:pPr>
        <w:pStyle w:val="Flietext"/>
        <w:rPr>
          <w:rStyle w:val="Hyperlink"/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093A75">
        <w:rPr>
          <w:sz w:val="18"/>
          <w:szCs w:val="18"/>
        </w:rPr>
        <w:fldChar w:fldCharType="begin"/>
      </w:r>
      <w:r w:rsidR="00093A75">
        <w:rPr>
          <w:sz w:val="18"/>
          <w:szCs w:val="18"/>
        </w:rPr>
        <w:instrText xml:space="preserve"> HYPERLINK "https://www.wittenstein.de/de-de/unternehmen/presse/" </w:instrText>
      </w:r>
      <w:r w:rsidR="00093A75">
        <w:rPr>
          <w:sz w:val="18"/>
          <w:szCs w:val="18"/>
        </w:rPr>
        <w:fldChar w:fldCharType="separate"/>
      </w:r>
      <w:r w:rsidR="00784580" w:rsidRPr="00093A75">
        <w:rPr>
          <w:rStyle w:val="Hyperlink"/>
          <w:sz w:val="18"/>
          <w:szCs w:val="18"/>
        </w:rPr>
        <w:t>presse.wittenstein.de</w:t>
      </w:r>
    </w:p>
    <w:p w14:paraId="13528772" w14:textId="77777777" w:rsidR="0093418D" w:rsidRPr="0010111B" w:rsidRDefault="00093A75" w:rsidP="00DC5E12">
      <w:pPr>
        <w:pStyle w:val="Flietext"/>
        <w:rPr>
          <w:sz w:val="18"/>
        </w:rPr>
      </w:pPr>
      <w:r>
        <w:rPr>
          <w:sz w:val="18"/>
          <w:szCs w:val="18"/>
        </w:rPr>
        <w:fldChar w:fldCharType="end"/>
      </w:r>
    </w:p>
    <w:p w14:paraId="6022C9B3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31A0B517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7D4FFDC1" w14:textId="77777777" w:rsidR="00D20BF8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FB3C96" w:rsidRPr="00FB3C96">
        <w:t>6</w:t>
      </w:r>
      <w:r w:rsidRPr="00FB3C96">
        <w:t xml:space="preserve">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B06414">
        <w:t>85</w:t>
      </w:r>
      <w:r w:rsidRPr="008036DB">
        <w:t xml:space="preserve"> Mio. €</w:t>
      </w:r>
      <w:r w:rsidR="00DC3644">
        <w:t xml:space="preserve"> </w:t>
      </w:r>
      <w:r w:rsidRPr="008036DB">
        <w:t xml:space="preserve">im </w:t>
      </w:r>
      <w:r>
        <w:t>Geschäftsjahr 201</w:t>
      </w:r>
      <w:r w:rsidR="00DC3644">
        <w:t>7/18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</w:t>
      </w:r>
      <w:proofErr w:type="spellStart"/>
      <w:r w:rsidR="00D20BF8" w:rsidRPr="005258FF">
        <w:t>Servogetriebe</w:t>
      </w:r>
      <w:proofErr w:type="spellEnd"/>
      <w:r w:rsidR="00D20BF8" w:rsidRPr="005258FF">
        <w:t xml:space="preserve">, </w:t>
      </w:r>
      <w:proofErr w:type="spellStart"/>
      <w:r w:rsidR="00D20BF8" w:rsidRPr="005258FF">
        <w:t>Servoantriebssysteme</w:t>
      </w:r>
      <w:proofErr w:type="spellEnd"/>
      <w:r w:rsidR="00D20BF8" w:rsidRPr="005258FF">
        <w:t>, Medizintechnik, Miniatur-</w:t>
      </w:r>
      <w:proofErr w:type="spellStart"/>
      <w:r w:rsidR="00D20BF8" w:rsidRPr="005258FF">
        <w:t>Servoeinheiten</w:t>
      </w:r>
      <w:proofErr w:type="spellEnd"/>
      <w:r w:rsidR="00D20BF8" w:rsidRPr="005258FF">
        <w:t xml:space="preserve">, innovative Verzahnungstechnologie, </w:t>
      </w:r>
      <w:proofErr w:type="spellStart"/>
      <w:r w:rsidR="00D20BF8" w:rsidRPr="005258FF">
        <w:t>rotative</w:t>
      </w:r>
      <w:proofErr w:type="spellEnd"/>
      <w:r w:rsidR="00D20BF8" w:rsidRPr="005258FF">
        <w:t xml:space="preserve"> und lineare </w:t>
      </w:r>
      <w:proofErr w:type="spellStart"/>
      <w:r w:rsidR="00D20BF8" w:rsidRPr="005258FF">
        <w:t>Aktuatorsysteme</w:t>
      </w:r>
      <w:proofErr w:type="spellEnd"/>
      <w:r w:rsidR="00D20BF8" w:rsidRPr="005258FF">
        <w:t>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9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p w14:paraId="69119DA7" w14:textId="43E9DB6F" w:rsidR="00681541" w:rsidRDefault="00681541" w:rsidP="00D20BF8">
      <w:pPr>
        <w:pStyle w:val="boilerplate"/>
      </w:pPr>
    </w:p>
    <w:sectPr w:rsidR="00681541" w:rsidSect="00C1315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434" w:right="382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CB25F" w14:textId="77777777" w:rsidR="000B1392" w:rsidRDefault="000B1392" w:rsidP="00551561">
      <w:pPr>
        <w:spacing w:line="240" w:lineRule="auto"/>
      </w:pPr>
      <w:r>
        <w:separator/>
      </w:r>
    </w:p>
  </w:endnote>
  <w:endnote w:type="continuationSeparator" w:id="0">
    <w:p w14:paraId="186A1FE7" w14:textId="77777777" w:rsidR="000B1392" w:rsidRDefault="000B1392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F1CA" w14:textId="6CDC7E9E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507D47">
      <w:rPr>
        <w:rFonts w:ascii="Arial" w:hAnsi="Arial" w:cs="Arial"/>
        <w:noProof/>
        <w:sz w:val="14"/>
        <w:szCs w:val="14"/>
      </w:rPr>
      <w:t>3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507D47">
      <w:rPr>
        <w:rFonts w:ascii="Arial" w:hAnsi="Arial" w:cs="Arial"/>
        <w:noProof/>
        <w:sz w:val="14"/>
        <w:szCs w:val="14"/>
      </w:rPr>
      <w:t>3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E1D92" w14:textId="15E0AB1A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507D47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507D47">
      <w:rPr>
        <w:rFonts w:ascii="Arial" w:hAnsi="Arial" w:cs="Arial"/>
        <w:noProof/>
        <w:sz w:val="14"/>
        <w:szCs w:val="14"/>
      </w:rPr>
      <w:t>3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43785" w14:textId="77777777" w:rsidR="000B1392" w:rsidRDefault="000B1392" w:rsidP="00551561">
      <w:pPr>
        <w:spacing w:line="240" w:lineRule="auto"/>
      </w:pPr>
      <w:r>
        <w:separator/>
      </w:r>
    </w:p>
  </w:footnote>
  <w:footnote w:type="continuationSeparator" w:id="0">
    <w:p w14:paraId="5876CFB9" w14:textId="77777777" w:rsidR="000B1392" w:rsidRDefault="000B1392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4FB3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1C2657DA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06050729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09F075E2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68E7053D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01C0E076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5F6FC68A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5E207466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1E1E5CDA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0DDCCAF9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6A6379A3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053E517D" w14:textId="77777777"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5F6E4DD4" wp14:editId="25ACA50B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42C8D1C5" w14:textId="77777777" w:rsidR="0093418D" w:rsidRDefault="0093418D" w:rsidP="0093418D"/>
  <w:p w14:paraId="2D245699" w14:textId="77777777" w:rsidR="0093418D" w:rsidRDefault="0093418D" w:rsidP="0093418D">
    <w:pPr>
      <w:pStyle w:val="Kopfzeile"/>
    </w:pPr>
  </w:p>
  <w:p w14:paraId="661AF1DD" w14:textId="77777777" w:rsidR="0093418D" w:rsidRDefault="0093418D" w:rsidP="0093418D"/>
  <w:p w14:paraId="32BD93A9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11369" w14:textId="0CAA145B" w:rsidR="00B674B2" w:rsidRPr="003801B9" w:rsidRDefault="001E5320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20</w:t>
    </w:r>
    <w:r w:rsidR="00093749">
      <w:rPr>
        <w:rFonts w:ascii="Arial" w:hAnsi="Arial" w:cs="Arial"/>
        <w:sz w:val="14"/>
        <w:szCs w:val="14"/>
      </w:rPr>
      <w:t>. März</w:t>
    </w:r>
    <w:r w:rsidR="002F40E5">
      <w:rPr>
        <w:rFonts w:ascii="Arial" w:hAnsi="Arial" w:cs="Arial"/>
        <w:sz w:val="14"/>
        <w:szCs w:val="14"/>
      </w:rPr>
      <w:t xml:space="preserve"> 201</w:t>
    </w:r>
    <w:r w:rsidR="00093749">
      <w:rPr>
        <w:rFonts w:ascii="Arial" w:hAnsi="Arial" w:cs="Arial"/>
        <w:sz w:val="14"/>
        <w:szCs w:val="14"/>
      </w:rPr>
      <w:t>9</w:t>
    </w:r>
  </w:p>
  <w:p w14:paraId="7DD2677A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0BD8A657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11720431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 xml:space="preserve">97999 </w:t>
    </w:r>
    <w:proofErr w:type="spellStart"/>
    <w:r w:rsidRPr="00196D4D">
      <w:rPr>
        <w:rFonts w:ascii="Arial" w:hAnsi="Arial" w:cs="Arial"/>
        <w:sz w:val="14"/>
        <w:szCs w:val="14"/>
      </w:rPr>
      <w:t>Igersheim</w:t>
    </w:r>
    <w:proofErr w:type="spellEnd"/>
    <w:r w:rsidRPr="00196D4D">
      <w:rPr>
        <w:rFonts w:ascii="Arial" w:hAnsi="Arial" w:cs="Arial"/>
        <w:sz w:val="14"/>
        <w:szCs w:val="14"/>
      </w:rPr>
      <w:t xml:space="preserve"> ∙ Germany</w:t>
    </w:r>
  </w:p>
  <w:p w14:paraId="5E178232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46EAB36C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34F2085B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443767E5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1C99980E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4B6B1F16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67946C33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4407DF3B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7D0BBA30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5F2C8E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E11734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E8010DB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21385E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204379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6D6A6A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3C430F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897DEA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544B15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7540AD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E30580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FAD1B4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EFBF80B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367668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0D5538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2F195D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90E3D5C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7254CDC2" w14:textId="77777777" w:rsidR="005756EF" w:rsidRPr="00F078CD" w:rsidRDefault="00C13157" w:rsidP="00A22558">
    <w:pPr>
      <w:framePr w:w="2104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Spatenstich für den Erweiterungsbau der WITTENSTEIN SRL, Rumänien</w:t>
    </w:r>
  </w:p>
  <w:p w14:paraId="3A66756D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07B3AA72" w14:textId="77777777"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6B446777" wp14:editId="3A424395">
          <wp:simplePos x="0" y="0"/>
          <wp:positionH relativeFrom="column">
            <wp:posOffset>4791710</wp:posOffset>
          </wp:positionH>
          <wp:positionV relativeFrom="page">
            <wp:posOffset>4675505</wp:posOffset>
          </wp:positionV>
          <wp:extent cx="1457325" cy="971550"/>
          <wp:effectExtent l="0" t="0" r="9525" b="0"/>
          <wp:wrapTopAndBottom/>
          <wp:docPr id="4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1B276EA4" wp14:editId="52CC564E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129E94B5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6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6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7"/>
  </w:num>
  <w:num w:numId="23">
    <w:abstractNumId w:val="18"/>
  </w:num>
  <w:num w:numId="24">
    <w:abstractNumId w:val="25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130C4"/>
    <w:rsid w:val="00021079"/>
    <w:rsid w:val="00040699"/>
    <w:rsid w:val="00093749"/>
    <w:rsid w:val="00093A75"/>
    <w:rsid w:val="0009490E"/>
    <w:rsid w:val="000B1392"/>
    <w:rsid w:val="0010111B"/>
    <w:rsid w:val="00173EDC"/>
    <w:rsid w:val="00196D4D"/>
    <w:rsid w:val="001B5B84"/>
    <w:rsid w:val="001C181D"/>
    <w:rsid w:val="001E5320"/>
    <w:rsid w:val="001F7DDC"/>
    <w:rsid w:val="00216485"/>
    <w:rsid w:val="00224615"/>
    <w:rsid w:val="002C67BE"/>
    <w:rsid w:val="002F40E5"/>
    <w:rsid w:val="00301240"/>
    <w:rsid w:val="00311064"/>
    <w:rsid w:val="00321EB2"/>
    <w:rsid w:val="003801B9"/>
    <w:rsid w:val="003B0DD5"/>
    <w:rsid w:val="003E25F2"/>
    <w:rsid w:val="00404D07"/>
    <w:rsid w:val="00423092"/>
    <w:rsid w:val="004308A9"/>
    <w:rsid w:val="004C429A"/>
    <w:rsid w:val="004D07A3"/>
    <w:rsid w:val="00502B7D"/>
    <w:rsid w:val="00507D47"/>
    <w:rsid w:val="00515472"/>
    <w:rsid w:val="005258FF"/>
    <w:rsid w:val="0053585A"/>
    <w:rsid w:val="00551561"/>
    <w:rsid w:val="00556A90"/>
    <w:rsid w:val="005756EF"/>
    <w:rsid w:val="005B6DD6"/>
    <w:rsid w:val="005C09E4"/>
    <w:rsid w:val="005F14A9"/>
    <w:rsid w:val="00631774"/>
    <w:rsid w:val="006716C1"/>
    <w:rsid w:val="00672959"/>
    <w:rsid w:val="00681541"/>
    <w:rsid w:val="0069402F"/>
    <w:rsid w:val="006D2220"/>
    <w:rsid w:val="006F409F"/>
    <w:rsid w:val="007005AC"/>
    <w:rsid w:val="007210AE"/>
    <w:rsid w:val="00750995"/>
    <w:rsid w:val="00784580"/>
    <w:rsid w:val="00787015"/>
    <w:rsid w:val="007D5EE7"/>
    <w:rsid w:val="007E1B3A"/>
    <w:rsid w:val="007F373B"/>
    <w:rsid w:val="00803E65"/>
    <w:rsid w:val="00877EB9"/>
    <w:rsid w:val="0088602E"/>
    <w:rsid w:val="008B1946"/>
    <w:rsid w:val="008D220C"/>
    <w:rsid w:val="0093418D"/>
    <w:rsid w:val="009365C0"/>
    <w:rsid w:val="00990DB4"/>
    <w:rsid w:val="0099263B"/>
    <w:rsid w:val="00995F4C"/>
    <w:rsid w:val="009B5D21"/>
    <w:rsid w:val="00A22558"/>
    <w:rsid w:val="00A70D79"/>
    <w:rsid w:val="00AF69ED"/>
    <w:rsid w:val="00B06414"/>
    <w:rsid w:val="00B23BAB"/>
    <w:rsid w:val="00B27296"/>
    <w:rsid w:val="00B27F35"/>
    <w:rsid w:val="00B674B2"/>
    <w:rsid w:val="00BD6A40"/>
    <w:rsid w:val="00BF5603"/>
    <w:rsid w:val="00C13157"/>
    <w:rsid w:val="00C3208E"/>
    <w:rsid w:val="00C45C64"/>
    <w:rsid w:val="00C62472"/>
    <w:rsid w:val="00CD0E2F"/>
    <w:rsid w:val="00D10D82"/>
    <w:rsid w:val="00D20BF8"/>
    <w:rsid w:val="00D4420A"/>
    <w:rsid w:val="00DB2CEB"/>
    <w:rsid w:val="00DC3644"/>
    <w:rsid w:val="00DC5E12"/>
    <w:rsid w:val="00DF442F"/>
    <w:rsid w:val="00DF7C12"/>
    <w:rsid w:val="00E14220"/>
    <w:rsid w:val="00E25A17"/>
    <w:rsid w:val="00E41FF4"/>
    <w:rsid w:val="00E43C70"/>
    <w:rsid w:val="00E57B69"/>
    <w:rsid w:val="00E6035D"/>
    <w:rsid w:val="00E63DEB"/>
    <w:rsid w:val="00EA6527"/>
    <w:rsid w:val="00EE24F4"/>
    <w:rsid w:val="00F007ED"/>
    <w:rsid w:val="00F035A4"/>
    <w:rsid w:val="00F41791"/>
    <w:rsid w:val="00F628B7"/>
    <w:rsid w:val="00F701C8"/>
    <w:rsid w:val="00FA20B6"/>
    <w:rsid w:val="00FA33C1"/>
    <w:rsid w:val="00FB3C96"/>
    <w:rsid w:val="00FD04AF"/>
    <w:rsid w:val="00FE0392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673806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093A75"/>
    <w:rPr>
      <w:color w:val="A5A5A5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7F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7F3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7F3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7F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7F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9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ittenstein.d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21CF9A1688743AD7ED7E0179658E0" ma:contentTypeVersion="0" ma:contentTypeDescription="Create a new document." ma:contentTypeScope="" ma:versionID="6374723310f1725115f05b9e7fdeb9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65e4d2c724f795e877cd8ee7b0edc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1603F5-0EF3-4631-AD04-AC4993C6A732}"/>
</file>

<file path=customXml/itemProps2.xml><?xml version="1.0" encoding="utf-8"?>
<ds:datastoreItem xmlns:ds="http://schemas.openxmlformats.org/officeDocument/2006/customXml" ds:itemID="{29757F47-BE5A-4E0A-9A85-8A0819016F47}"/>
</file>

<file path=customXml/itemProps3.xml><?xml version="1.0" encoding="utf-8"?>
<ds:datastoreItem xmlns:ds="http://schemas.openxmlformats.org/officeDocument/2006/customXml" ds:itemID="{5FA485BF-938D-4038-B368-2B7B97F915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4299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Riedmeyr, Julia</dc:creator>
  <cp:lastModifiedBy>Maier, Sabine</cp:lastModifiedBy>
  <cp:revision>12</cp:revision>
  <cp:lastPrinted>2019-03-18T08:40:00Z</cp:lastPrinted>
  <dcterms:created xsi:type="dcterms:W3CDTF">2019-03-18T08:00:00Z</dcterms:created>
  <dcterms:modified xsi:type="dcterms:W3CDTF">2019-03-20T15:46:00Z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0x01010012521CF9A1688743AD7ED7E0179658E0</vt:lpwstr>
  </property>
  <property fmtid="{D5CDD505-2E9C-101B-9397-08002B2CF9AE}" pid="3" name="IsMyDocuments">
    <vt:bool>true</vt:bool>
  </property>
</Properties>
</file>