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F5D58" w14:textId="57BCBBF7" w:rsidR="0093418D" w:rsidRPr="00C90028" w:rsidRDefault="00C90028" w:rsidP="0093418D">
      <w:pPr>
        <w:pStyle w:val="Headline"/>
      </w:pPr>
      <w:r w:rsidRPr="00C90028">
        <w:t>WITTENSTEIN SE:</w:t>
      </w:r>
      <w:r w:rsidRPr="00C90028">
        <w:br/>
        <w:t>Dipl.-Ing. S</w:t>
      </w:r>
      <w:r>
        <w:t xml:space="preserve">teffen Schwerd </w:t>
      </w:r>
      <w:r w:rsidR="009863F6">
        <w:br/>
      </w:r>
      <w:r>
        <w:t>neuer Vertriebsvorstand</w:t>
      </w:r>
    </w:p>
    <w:p w14:paraId="550CBF53" w14:textId="77777777" w:rsidR="0093418D" w:rsidRPr="00C90028" w:rsidRDefault="0093418D" w:rsidP="0093418D">
      <w:pPr>
        <w:pStyle w:val="Subheadline"/>
      </w:pPr>
    </w:p>
    <w:p w14:paraId="150E0BF8" w14:textId="79DE0B50" w:rsidR="00C90028" w:rsidRPr="008065A6" w:rsidRDefault="008065A6" w:rsidP="00C90028">
      <w:pPr>
        <w:pStyle w:val="Flietext"/>
        <w:rPr>
          <w:b/>
          <w:bCs/>
        </w:rPr>
      </w:pPr>
      <w:r w:rsidRPr="008065A6">
        <w:rPr>
          <w:b/>
          <w:bCs/>
        </w:rPr>
        <w:t xml:space="preserve">Dipl.-Ing. Steffen Schwerd </w:t>
      </w:r>
      <w:r w:rsidR="009863F6">
        <w:rPr>
          <w:b/>
          <w:bCs/>
          <w:color w:val="auto"/>
        </w:rPr>
        <w:t xml:space="preserve">ist </w:t>
      </w:r>
      <w:r w:rsidR="00CD7915">
        <w:rPr>
          <w:b/>
          <w:bCs/>
          <w:color w:val="auto"/>
        </w:rPr>
        <w:t xml:space="preserve">ab 1. </w:t>
      </w:r>
      <w:r w:rsidR="00CD7915" w:rsidRPr="001750FE">
        <w:rPr>
          <w:b/>
          <w:bCs/>
          <w:color w:val="auto"/>
          <w:lang w:val="en-US"/>
        </w:rPr>
        <w:t>April 2022</w:t>
      </w:r>
      <w:r w:rsidR="001845E2" w:rsidRPr="001750FE">
        <w:rPr>
          <w:b/>
          <w:bCs/>
          <w:color w:val="auto"/>
          <w:lang w:val="en-US"/>
        </w:rPr>
        <w:t xml:space="preserve"> Chief </w:t>
      </w:r>
      <w:r w:rsidRPr="001750FE">
        <w:rPr>
          <w:b/>
          <w:bCs/>
          <w:lang w:val="en-US"/>
        </w:rPr>
        <w:t xml:space="preserve">Sales Officer (CSO) der WITTENSTEIN SE. </w:t>
      </w:r>
      <w:r w:rsidR="00C90028" w:rsidRPr="008065A6">
        <w:rPr>
          <w:b/>
          <w:bCs/>
        </w:rPr>
        <w:t>Der 55-jährige Elektrotechnik</w:t>
      </w:r>
      <w:r w:rsidR="002B681C">
        <w:rPr>
          <w:b/>
          <w:bCs/>
        </w:rPr>
        <w:t>-</w:t>
      </w:r>
      <w:r w:rsidR="00C90028" w:rsidRPr="008065A6">
        <w:rPr>
          <w:b/>
          <w:bCs/>
        </w:rPr>
        <w:t xml:space="preserve">ingenieur, zuletzt Group Senior Vice President Sales EMEA Central bei Lenze SE, berichtet direkt an </w:t>
      </w:r>
      <w:r w:rsidR="002B681C">
        <w:rPr>
          <w:b/>
          <w:bCs/>
        </w:rPr>
        <w:t xml:space="preserve">Dr. Bertram Hoffmann, </w:t>
      </w:r>
      <w:r w:rsidR="00C90028" w:rsidRPr="008065A6">
        <w:rPr>
          <w:b/>
          <w:bCs/>
        </w:rPr>
        <w:t>Vorstandsvorsitzend</w:t>
      </w:r>
      <w:r w:rsidR="002B681C">
        <w:rPr>
          <w:b/>
          <w:bCs/>
        </w:rPr>
        <w:t>er</w:t>
      </w:r>
      <w:r w:rsidR="00C90028" w:rsidRPr="008065A6">
        <w:rPr>
          <w:b/>
          <w:bCs/>
        </w:rPr>
        <w:t xml:space="preserve"> der WITTENSTEIN SE. </w:t>
      </w:r>
    </w:p>
    <w:p w14:paraId="02317D70" w14:textId="77777777" w:rsidR="007568A1" w:rsidRDefault="00C90028" w:rsidP="00C90028">
      <w:pPr>
        <w:pStyle w:val="Flietext"/>
      </w:pPr>
      <w:r w:rsidRPr="00840619">
        <w:tab/>
      </w:r>
      <w:r w:rsidRPr="00FF2161">
        <w:t xml:space="preserve">Steffen Schwerd studierte Elektrotechnik an der Technischen Universität Ilmenau </w:t>
      </w:r>
      <w:r>
        <w:t>und absolvierte seinen Master of Business Marketing (MBM) an der Freien Universität Berlin</w:t>
      </w:r>
      <w:r w:rsidR="008065A6">
        <w:t>.</w:t>
      </w:r>
      <w:r w:rsidR="007568A1">
        <w:t xml:space="preserve"> </w:t>
      </w:r>
    </w:p>
    <w:p w14:paraId="58FC5D73" w14:textId="77777777" w:rsidR="007568A1" w:rsidRDefault="007568A1" w:rsidP="00C90028">
      <w:pPr>
        <w:pStyle w:val="Flietext"/>
      </w:pPr>
    </w:p>
    <w:p w14:paraId="16AA0023" w14:textId="47D4200A" w:rsidR="009863F6" w:rsidRPr="006C278A" w:rsidRDefault="008065A6" w:rsidP="00C90028">
      <w:pPr>
        <w:pStyle w:val="Flietext"/>
      </w:pPr>
      <w:r>
        <w:t>„</w:t>
      </w:r>
      <w:r w:rsidR="00C90028" w:rsidRPr="001C7C1B">
        <w:t xml:space="preserve">Wir freuen uns, mit Steffen Schwerd </w:t>
      </w:r>
      <w:r w:rsidR="002B681C">
        <w:t>den V</w:t>
      </w:r>
      <w:r w:rsidR="002B681C" w:rsidRPr="009863F6">
        <w:rPr>
          <w:color w:val="auto"/>
        </w:rPr>
        <w:t xml:space="preserve">orstand </w:t>
      </w:r>
      <w:r w:rsidR="009A102E" w:rsidRPr="009863F6">
        <w:rPr>
          <w:color w:val="auto"/>
        </w:rPr>
        <w:t>gezielt zu erweitern</w:t>
      </w:r>
      <w:r w:rsidR="00C90028" w:rsidRPr="009863F6">
        <w:rPr>
          <w:color w:val="auto"/>
        </w:rPr>
        <w:t xml:space="preserve">. </w:t>
      </w:r>
      <w:r w:rsidR="009A102E" w:rsidRPr="009863F6">
        <w:rPr>
          <w:color w:val="auto"/>
        </w:rPr>
        <w:t xml:space="preserve">Mit </w:t>
      </w:r>
      <w:r w:rsidR="009863F6" w:rsidRPr="009863F6">
        <w:rPr>
          <w:color w:val="auto"/>
        </w:rPr>
        <w:t xml:space="preserve">Blick </w:t>
      </w:r>
      <w:r w:rsidR="00C90028" w:rsidRPr="001C7C1B">
        <w:t xml:space="preserve">auf die </w:t>
      </w:r>
      <w:r w:rsidR="001750FE">
        <w:t>Erreichung</w:t>
      </w:r>
      <w:r w:rsidR="00C90028" w:rsidRPr="001C7C1B">
        <w:t xml:space="preserve"> unserer </w:t>
      </w:r>
      <w:r w:rsidR="001750FE">
        <w:t xml:space="preserve">anspruchsvollen </w:t>
      </w:r>
      <w:r w:rsidR="00C90028" w:rsidRPr="001C7C1B">
        <w:t xml:space="preserve">strategischen </w:t>
      </w:r>
      <w:r w:rsidR="00353FC9" w:rsidRPr="002B43CF">
        <w:rPr>
          <w:color w:val="auto"/>
        </w:rPr>
        <w:t>Z</w:t>
      </w:r>
      <w:r w:rsidR="00C90028" w:rsidRPr="002B43CF">
        <w:rPr>
          <w:color w:val="auto"/>
        </w:rPr>
        <w:t>iele</w:t>
      </w:r>
      <w:r w:rsidR="001750FE">
        <w:rPr>
          <w:color w:val="auto"/>
        </w:rPr>
        <w:t xml:space="preserve"> wird Herr Schwerd einen wichtigen </w:t>
      </w:r>
      <w:r w:rsidR="00C90028" w:rsidRPr="009863F6">
        <w:rPr>
          <w:color w:val="auto"/>
        </w:rPr>
        <w:t xml:space="preserve">Beitrag </w:t>
      </w:r>
      <w:r w:rsidR="001750FE">
        <w:rPr>
          <w:color w:val="auto"/>
        </w:rPr>
        <w:t>leisten“</w:t>
      </w:r>
      <w:r>
        <w:t xml:space="preserve">, so Dr. Bertram Hoffmann, Vorstandsvorsitzender der WITTENSTEIN SE. </w:t>
      </w:r>
    </w:p>
    <w:p w14:paraId="1D1AAB23" w14:textId="77777777" w:rsidR="002B43CF" w:rsidRDefault="002B43CF" w:rsidP="00C90028">
      <w:pPr>
        <w:pStyle w:val="Flietext"/>
      </w:pPr>
    </w:p>
    <w:p w14:paraId="4370DE95" w14:textId="49C5EBA3" w:rsidR="00C90028" w:rsidRPr="00840619" w:rsidRDefault="00C90028" w:rsidP="00C90028">
      <w:pPr>
        <w:pStyle w:val="Flietext"/>
      </w:pPr>
      <w:r>
        <w:t xml:space="preserve">Der Vorstand der WITTENSTEIN SE setzt sich </w:t>
      </w:r>
      <w:r w:rsidRPr="00840619">
        <w:t>wie folgt</w:t>
      </w:r>
      <w:r>
        <w:t xml:space="preserve"> zusammen</w:t>
      </w:r>
      <w:r w:rsidRPr="00840619">
        <w:t xml:space="preserve">: Dr. Bertram Hoffmann (Vorsitzender), Erik </w:t>
      </w:r>
      <w:proofErr w:type="spellStart"/>
      <w:r w:rsidRPr="00840619">
        <w:t>Roßmeißl</w:t>
      </w:r>
      <w:proofErr w:type="spellEnd"/>
      <w:r w:rsidRPr="00840619">
        <w:t>,</w:t>
      </w:r>
      <w:r>
        <w:t xml:space="preserve"> </w:t>
      </w:r>
      <w:r w:rsidRPr="00840619">
        <w:t>Steffen Schwerd und Dr. Anna-Katharina Wittenstein.</w:t>
      </w:r>
    </w:p>
    <w:p w14:paraId="5C17D324" w14:textId="0E5A93B4" w:rsidR="00C90028" w:rsidRDefault="00C90028" w:rsidP="00C90028">
      <w:pPr>
        <w:rPr>
          <w:rFonts w:cs="Arial"/>
        </w:rPr>
      </w:pPr>
    </w:p>
    <w:p w14:paraId="43E1167D" w14:textId="77777777" w:rsidR="007568A1" w:rsidRPr="00840619" w:rsidRDefault="007568A1" w:rsidP="00C90028">
      <w:pPr>
        <w:rPr>
          <w:rFonts w:cs="Arial"/>
        </w:rPr>
      </w:pPr>
    </w:p>
    <w:p w14:paraId="62C0048F" w14:textId="50A9139D" w:rsidR="00C90028" w:rsidRDefault="008065A6" w:rsidP="00DC5E12">
      <w:pPr>
        <w:pStyle w:val="Flietext"/>
        <w:rPr>
          <w:u w:val="single"/>
        </w:rPr>
      </w:pPr>
      <w:r w:rsidRPr="008065A6">
        <w:rPr>
          <w:u w:val="single"/>
        </w:rPr>
        <w:t xml:space="preserve">Bild: </w:t>
      </w:r>
    </w:p>
    <w:p w14:paraId="01625597" w14:textId="04B37465" w:rsidR="008065A6" w:rsidRPr="008065A6" w:rsidRDefault="008065A6" w:rsidP="00DC5E12">
      <w:pPr>
        <w:pStyle w:val="Flietext"/>
      </w:pPr>
      <w:r>
        <w:t>Dipl.-Ing. Steffen Schwerd ist ab 1. April CSO der WITTENSTEIN SE. (Bildquelle:</w:t>
      </w:r>
      <w:r w:rsidR="007D4942">
        <w:t xml:space="preserve"> privat/Steffen Schwerd) </w:t>
      </w:r>
    </w:p>
    <w:p w14:paraId="78792BE1" w14:textId="77777777" w:rsidR="008065A6" w:rsidRPr="008065A6" w:rsidRDefault="008065A6" w:rsidP="00DC5E12">
      <w:pPr>
        <w:pStyle w:val="Flietext"/>
        <w:rPr>
          <w:u w:val="single"/>
        </w:rPr>
      </w:pPr>
    </w:p>
    <w:p w14:paraId="6938DAAE" w14:textId="77777777" w:rsidR="0093418D" w:rsidRPr="007D4942" w:rsidRDefault="0010111B" w:rsidP="00DC5E12">
      <w:pPr>
        <w:pStyle w:val="Flietext"/>
        <w:rPr>
          <w:rStyle w:val="Hyperlink"/>
          <w:sz w:val="16"/>
          <w:szCs w:val="16"/>
        </w:rPr>
      </w:pPr>
      <w:r w:rsidRPr="007D4942">
        <w:rPr>
          <w:sz w:val="16"/>
          <w:szCs w:val="16"/>
        </w:rPr>
        <w:t xml:space="preserve">Text- und Bildmaterial in printfähiger Qualität finden Sie unter </w:t>
      </w:r>
      <w:r w:rsidR="00093A75" w:rsidRPr="007D4942">
        <w:rPr>
          <w:sz w:val="16"/>
          <w:szCs w:val="16"/>
        </w:rPr>
        <w:fldChar w:fldCharType="begin"/>
      </w:r>
      <w:r w:rsidR="00093A75" w:rsidRPr="007D4942">
        <w:rPr>
          <w:sz w:val="16"/>
          <w:szCs w:val="16"/>
        </w:rPr>
        <w:instrText xml:space="preserve"> HYPERLINK "https://www.wittenstein.de/de-de/unternehmen/presse/" </w:instrText>
      </w:r>
      <w:r w:rsidR="00093A75" w:rsidRPr="007D4942">
        <w:rPr>
          <w:sz w:val="16"/>
          <w:szCs w:val="16"/>
        </w:rPr>
        <w:fldChar w:fldCharType="separate"/>
      </w:r>
      <w:r w:rsidR="00784580" w:rsidRPr="007D4942">
        <w:rPr>
          <w:rStyle w:val="Hyperlink"/>
          <w:sz w:val="16"/>
          <w:szCs w:val="16"/>
        </w:rPr>
        <w:t>presse.wittenstein.de</w:t>
      </w:r>
    </w:p>
    <w:p w14:paraId="7EFB449A" w14:textId="20A7320E" w:rsidR="0093418D" w:rsidRPr="007D4942" w:rsidRDefault="00093A75" w:rsidP="00DC5E12">
      <w:pPr>
        <w:pStyle w:val="Flietext"/>
        <w:rPr>
          <w:sz w:val="18"/>
        </w:rPr>
      </w:pPr>
      <w:r w:rsidRPr="007D4942">
        <w:rPr>
          <w:sz w:val="16"/>
          <w:szCs w:val="16"/>
        </w:rPr>
        <w:fldChar w:fldCharType="end"/>
      </w:r>
    </w:p>
    <w:p w14:paraId="599C29A6" w14:textId="77777777" w:rsidR="007D4942" w:rsidRDefault="007D4942" w:rsidP="00D20BF8">
      <w:pPr>
        <w:pStyle w:val="boilerplate"/>
        <w:rPr>
          <w:b/>
        </w:rPr>
      </w:pPr>
    </w:p>
    <w:p w14:paraId="0883CBAC" w14:textId="004E5EEC" w:rsidR="00D20BF8" w:rsidRPr="005258FF" w:rsidRDefault="00F60746" w:rsidP="00D20BF8">
      <w:pPr>
        <w:pStyle w:val="boilerplate"/>
        <w:rPr>
          <w:b/>
        </w:rPr>
      </w:pPr>
      <w:r>
        <w:rPr>
          <w:b/>
        </w:rPr>
        <w:t>WITTENSTEIN</w:t>
      </w:r>
      <w:r w:rsidR="00D20BF8" w:rsidRPr="005258FF">
        <w:rPr>
          <w:b/>
        </w:rPr>
        <w:t xml:space="preserve"> – eins sein mit der Zukunft</w:t>
      </w:r>
    </w:p>
    <w:p w14:paraId="215DF151" w14:textId="18A8D95B" w:rsidR="002B17FE" w:rsidRDefault="007E5945" w:rsidP="007D4942">
      <w:pPr>
        <w:spacing w:line="360" w:lineRule="auto"/>
      </w:pPr>
      <w:r>
        <w:rPr>
          <w:rFonts w:ascii="Arial" w:hAnsi="Arial"/>
          <w:sz w:val="16"/>
        </w:rPr>
        <w:t>Mit weltweit rund 2.8</w:t>
      </w:r>
      <w:r w:rsidR="00F60746" w:rsidRPr="00F60746">
        <w:rPr>
          <w:rFonts w:ascii="Arial" w:hAnsi="Arial"/>
          <w:sz w:val="16"/>
        </w:rPr>
        <w:t xml:space="preserve">00 Mitarbeitern und einem Umsatz von </w:t>
      </w:r>
      <w:r>
        <w:rPr>
          <w:rFonts w:ascii="Arial" w:hAnsi="Arial"/>
          <w:sz w:val="16"/>
        </w:rPr>
        <w:t>373 Mio. € im Geschäftsjahr 2020/21</w:t>
      </w:r>
      <w:r w:rsidR="00F60746" w:rsidRPr="00F60746">
        <w:rPr>
          <w:rFonts w:ascii="Arial" w:hAnsi="Arial"/>
          <w:sz w:val="16"/>
        </w:rPr>
        <w:t xml:space="preserve"> steht die WITTENSTEIN SE national und international für Innovation, Präzision und Exzellenz in der Welt der </w:t>
      </w:r>
      <w:proofErr w:type="spellStart"/>
      <w:r w:rsidR="00F60746" w:rsidRPr="00F60746">
        <w:rPr>
          <w:rFonts w:ascii="Arial" w:hAnsi="Arial"/>
          <w:sz w:val="16"/>
        </w:rPr>
        <w:t>cybertronischen</w:t>
      </w:r>
      <w:proofErr w:type="spellEnd"/>
      <w:r w:rsidR="00F60746" w:rsidRPr="00F60746">
        <w:rPr>
          <w:rFonts w:ascii="Arial" w:hAnsi="Arial"/>
          <w:sz w:val="16"/>
        </w:rPr>
        <w:t xml:space="preserve">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w:t>
      </w:r>
      <w:proofErr w:type="spellStart"/>
      <w:r w:rsidR="00F60746" w:rsidRPr="00F60746">
        <w:rPr>
          <w:rFonts w:ascii="Arial" w:hAnsi="Arial"/>
          <w:sz w:val="16"/>
        </w:rPr>
        <w:t>Servosysteme</w:t>
      </w:r>
      <w:proofErr w:type="spellEnd"/>
      <w:r w:rsidR="00F60746" w:rsidRPr="00F60746">
        <w:rPr>
          <w:rFonts w:ascii="Arial" w:hAnsi="Arial"/>
          <w:sz w:val="16"/>
        </w:rPr>
        <w:t xml:space="preserve"> und -motoren sowie </w:t>
      </w:r>
      <w:proofErr w:type="spellStart"/>
      <w:r w:rsidR="00F60746" w:rsidRPr="00F60746">
        <w:rPr>
          <w:rFonts w:ascii="Arial" w:hAnsi="Arial"/>
          <w:sz w:val="16"/>
        </w:rPr>
        <w:t>cybertronische</w:t>
      </w:r>
      <w:proofErr w:type="spellEnd"/>
      <w:r w:rsidR="00F60746" w:rsidRPr="00F60746">
        <w:rPr>
          <w:rFonts w:ascii="Arial" w:hAnsi="Arial"/>
          <w:sz w:val="16"/>
        </w:rPr>
        <w:t xml:space="preserv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r w:rsidR="007D4942">
        <w:rPr>
          <w:rFonts w:ascii="Arial" w:hAnsi="Arial"/>
          <w:sz w:val="16"/>
        </w:rPr>
        <w:t>.</w:t>
      </w:r>
    </w:p>
    <w:p w14:paraId="2BFF61A8" w14:textId="77777777" w:rsidR="002B17FE" w:rsidRPr="00D20BF8" w:rsidRDefault="002B17FE" w:rsidP="00D20BF8">
      <w:pPr>
        <w:pStyle w:val="boilerplate"/>
      </w:pPr>
    </w:p>
    <w:sectPr w:rsidR="002B17FE" w:rsidRPr="00D20BF8" w:rsidSect="007D4942">
      <w:headerReference w:type="default" r:id="rId7"/>
      <w:footerReference w:type="default" r:id="rId8"/>
      <w:headerReference w:type="first" r:id="rId9"/>
      <w:footerReference w:type="first" r:id="rId10"/>
      <w:pgSz w:w="11906" w:h="16838" w:code="9"/>
      <w:pgMar w:top="3261" w:right="3686" w:bottom="993"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81B2F" w14:textId="77777777" w:rsidR="00333A47" w:rsidRDefault="00333A47" w:rsidP="00551561">
      <w:pPr>
        <w:spacing w:line="240" w:lineRule="auto"/>
      </w:pPr>
      <w:r>
        <w:separator/>
      </w:r>
    </w:p>
  </w:endnote>
  <w:endnote w:type="continuationSeparator" w:id="0">
    <w:p w14:paraId="79C85572" w14:textId="77777777" w:rsidR="00333A47" w:rsidRDefault="00333A47"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34023D5A"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3EA75F80"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70AB4" w14:textId="77777777" w:rsidR="00333A47" w:rsidRDefault="00333A47" w:rsidP="00551561">
      <w:pPr>
        <w:spacing w:line="240" w:lineRule="auto"/>
      </w:pPr>
      <w:r>
        <w:separator/>
      </w:r>
    </w:p>
  </w:footnote>
  <w:footnote w:type="continuationSeparator" w:id="0">
    <w:p w14:paraId="49B874E6" w14:textId="77777777" w:rsidR="00333A47" w:rsidRDefault="00333A47"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674F27E"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128B8E00" w:rsidR="00B674B2" w:rsidRPr="003801B9" w:rsidRDefault="00C90028" w:rsidP="007568A1">
    <w:pPr>
      <w:framePr w:w="1541" w:h="907" w:hSpace="142" w:wrap="around" w:vAnchor="page" w:hAnchor="page" w:x="8899" w:y="3389" w:anchorLock="1"/>
      <w:spacing w:line="260" w:lineRule="exact"/>
      <w:rPr>
        <w:rFonts w:ascii="Arial" w:hAnsi="Arial" w:cs="Arial"/>
      </w:rPr>
    </w:pPr>
    <w:r>
      <w:rPr>
        <w:rFonts w:ascii="Arial" w:hAnsi="Arial" w:cs="Arial"/>
        <w:sz w:val="14"/>
        <w:szCs w:val="14"/>
      </w:rPr>
      <w:t>1</w:t>
    </w:r>
    <w:r w:rsidR="008065A6">
      <w:rPr>
        <w:rFonts w:ascii="Arial" w:hAnsi="Arial" w:cs="Arial"/>
        <w:sz w:val="14"/>
        <w:szCs w:val="14"/>
      </w:rPr>
      <w:t>.</w:t>
    </w:r>
    <w:r>
      <w:rPr>
        <w:rFonts w:ascii="Arial" w:hAnsi="Arial" w:cs="Arial"/>
        <w:sz w:val="14"/>
        <w:szCs w:val="14"/>
      </w:rPr>
      <w:t xml:space="preserve"> </w:t>
    </w:r>
    <w:r w:rsidR="007E5945">
      <w:rPr>
        <w:rFonts w:ascii="Arial" w:hAnsi="Arial" w:cs="Arial"/>
        <w:sz w:val="14"/>
        <w:szCs w:val="14"/>
      </w:rPr>
      <w:t>A</w:t>
    </w:r>
    <w:r>
      <w:rPr>
        <w:rFonts w:ascii="Arial" w:hAnsi="Arial" w:cs="Arial"/>
        <w:sz w:val="14"/>
        <w:szCs w:val="14"/>
      </w:rPr>
      <w:t>pril 2022</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52BA049D"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3D4CE230" w14:textId="77777777"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14:paraId="498E302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ED9B3B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0D036C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ED1DB8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3E00AE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50F54F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83AD2FC"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3BCC5D1"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FDCC9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9E0197"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AFBDB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B0D263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27FC99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64CBB8"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4E817F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6ECAC4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099430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21961F87" w14:textId="5806887C" w:rsidR="005756EF" w:rsidRPr="00F078CD" w:rsidRDefault="008065A6" w:rsidP="00A22558">
    <w:pPr>
      <w:framePr w:w="2104" w:h="885" w:hSpace="142" w:wrap="around" w:vAnchor="page" w:hAnchor="page" w:x="8971" w:y="8987" w:anchorLock="1"/>
      <w:rPr>
        <w:rFonts w:ascii="Arial" w:hAnsi="Arial" w:cs="Arial"/>
      </w:rPr>
    </w:pPr>
    <w:r>
      <w:rPr>
        <w:rFonts w:ascii="Arial" w:hAnsi="Arial" w:cs="Arial"/>
        <w:sz w:val="14"/>
        <w:szCs w:val="14"/>
      </w:rPr>
      <w:t>Dipl.-Ing. Steffen Schwerd</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77777777" w:rsidR="00551561" w:rsidRDefault="005756EF">
    <w:pPr>
      <w:pStyle w:val="Kopfzeile"/>
    </w:pPr>
    <w:r>
      <w:rPr>
        <w:noProof/>
        <w:lang w:eastAsia="zh-CN"/>
      </w:rPr>
      <w:drawing>
        <wp:anchor distT="0" distB="0" distL="114300" distR="114300" simplePos="0" relativeHeight="251659264" behindDoc="0" locked="1" layoutInCell="1" allowOverlap="1" wp14:anchorId="3CBAEB6B" wp14:editId="41400914">
          <wp:simplePos x="0" y="0"/>
          <wp:positionH relativeFrom="column">
            <wp:posOffset>4799330</wp:posOffset>
          </wp:positionH>
          <wp:positionV relativeFrom="page">
            <wp:posOffset>4676775</wp:posOffset>
          </wp:positionV>
          <wp:extent cx="1360170" cy="971550"/>
          <wp:effectExtent l="0" t="0" r="0" b="0"/>
          <wp:wrapTopAndBottom/>
          <wp:docPr id="16"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6017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41B5D1D1" wp14:editId="773F0641">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86EF7DD"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1079"/>
    <w:rsid w:val="00025F08"/>
    <w:rsid w:val="00040699"/>
    <w:rsid w:val="000516FD"/>
    <w:rsid w:val="00093A75"/>
    <w:rsid w:val="0009490E"/>
    <w:rsid w:val="0010111B"/>
    <w:rsid w:val="00173928"/>
    <w:rsid w:val="00174DE9"/>
    <w:rsid w:val="001750FE"/>
    <w:rsid w:val="001845E2"/>
    <w:rsid w:val="00196D4D"/>
    <w:rsid w:val="001A1D17"/>
    <w:rsid w:val="001B5B84"/>
    <w:rsid w:val="001C181D"/>
    <w:rsid w:val="001F0178"/>
    <w:rsid w:val="00216485"/>
    <w:rsid w:val="00224615"/>
    <w:rsid w:val="00256E0D"/>
    <w:rsid w:val="002B17FE"/>
    <w:rsid w:val="002B43CF"/>
    <w:rsid w:val="002B681C"/>
    <w:rsid w:val="002F40E5"/>
    <w:rsid w:val="00311064"/>
    <w:rsid w:val="00321EB2"/>
    <w:rsid w:val="00333A47"/>
    <w:rsid w:val="00353FC9"/>
    <w:rsid w:val="003801B9"/>
    <w:rsid w:val="003B0DD5"/>
    <w:rsid w:val="003E25F2"/>
    <w:rsid w:val="0040748A"/>
    <w:rsid w:val="00423092"/>
    <w:rsid w:val="004308A9"/>
    <w:rsid w:val="00430F0A"/>
    <w:rsid w:val="004B5DB9"/>
    <w:rsid w:val="004C429A"/>
    <w:rsid w:val="004C4F55"/>
    <w:rsid w:val="004D07A3"/>
    <w:rsid w:val="004D319F"/>
    <w:rsid w:val="004D34EF"/>
    <w:rsid w:val="004E2345"/>
    <w:rsid w:val="00502B7D"/>
    <w:rsid w:val="00515472"/>
    <w:rsid w:val="005258FF"/>
    <w:rsid w:val="0053585A"/>
    <w:rsid w:val="00551561"/>
    <w:rsid w:val="005756EF"/>
    <w:rsid w:val="005C09E4"/>
    <w:rsid w:val="00606C2B"/>
    <w:rsid w:val="00631774"/>
    <w:rsid w:val="006429B7"/>
    <w:rsid w:val="00651504"/>
    <w:rsid w:val="006716C1"/>
    <w:rsid w:val="00672959"/>
    <w:rsid w:val="006819F7"/>
    <w:rsid w:val="00686ABC"/>
    <w:rsid w:val="0069402F"/>
    <w:rsid w:val="006B2B81"/>
    <w:rsid w:val="007115D0"/>
    <w:rsid w:val="007568A1"/>
    <w:rsid w:val="0078210B"/>
    <w:rsid w:val="00784580"/>
    <w:rsid w:val="00787015"/>
    <w:rsid w:val="007D4942"/>
    <w:rsid w:val="007D5EE7"/>
    <w:rsid w:val="007E1B3A"/>
    <w:rsid w:val="007E5945"/>
    <w:rsid w:val="007F373B"/>
    <w:rsid w:val="00803E65"/>
    <w:rsid w:val="008065A6"/>
    <w:rsid w:val="00876D55"/>
    <w:rsid w:val="00877EB9"/>
    <w:rsid w:val="0088602E"/>
    <w:rsid w:val="008B1946"/>
    <w:rsid w:val="008D220C"/>
    <w:rsid w:val="0093077D"/>
    <w:rsid w:val="0093418D"/>
    <w:rsid w:val="009543AF"/>
    <w:rsid w:val="00954BA2"/>
    <w:rsid w:val="009863F6"/>
    <w:rsid w:val="00990DB4"/>
    <w:rsid w:val="00995F4C"/>
    <w:rsid w:val="00996AEF"/>
    <w:rsid w:val="009A102E"/>
    <w:rsid w:val="00A124C1"/>
    <w:rsid w:val="00A22558"/>
    <w:rsid w:val="00AF69ED"/>
    <w:rsid w:val="00B06414"/>
    <w:rsid w:val="00B13892"/>
    <w:rsid w:val="00B23BAB"/>
    <w:rsid w:val="00B27296"/>
    <w:rsid w:val="00B674B2"/>
    <w:rsid w:val="00BF5603"/>
    <w:rsid w:val="00C3208E"/>
    <w:rsid w:val="00C36977"/>
    <w:rsid w:val="00C45C64"/>
    <w:rsid w:val="00C62472"/>
    <w:rsid w:val="00C90028"/>
    <w:rsid w:val="00CC07AD"/>
    <w:rsid w:val="00CD0E2F"/>
    <w:rsid w:val="00CD7915"/>
    <w:rsid w:val="00CE4E5A"/>
    <w:rsid w:val="00CF5F8A"/>
    <w:rsid w:val="00D20BF8"/>
    <w:rsid w:val="00D322D2"/>
    <w:rsid w:val="00D44517"/>
    <w:rsid w:val="00D51188"/>
    <w:rsid w:val="00D7578B"/>
    <w:rsid w:val="00D85B55"/>
    <w:rsid w:val="00D9378B"/>
    <w:rsid w:val="00DB2CEB"/>
    <w:rsid w:val="00DC3644"/>
    <w:rsid w:val="00DC5E12"/>
    <w:rsid w:val="00DF442F"/>
    <w:rsid w:val="00DF7C12"/>
    <w:rsid w:val="00E25A17"/>
    <w:rsid w:val="00E41FF4"/>
    <w:rsid w:val="00E43C70"/>
    <w:rsid w:val="00E6035D"/>
    <w:rsid w:val="00E63DEB"/>
    <w:rsid w:val="00EA6527"/>
    <w:rsid w:val="00EB3F2C"/>
    <w:rsid w:val="00ED6D77"/>
    <w:rsid w:val="00EE24F4"/>
    <w:rsid w:val="00F007ED"/>
    <w:rsid w:val="00F035A4"/>
    <w:rsid w:val="00F17EC8"/>
    <w:rsid w:val="00F31E55"/>
    <w:rsid w:val="00F41791"/>
    <w:rsid w:val="00F60746"/>
    <w:rsid w:val="00F628B7"/>
    <w:rsid w:val="00FA20B6"/>
    <w:rsid w:val="00FA33C1"/>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paragraph" w:customStyle="1" w:styleId="bodytext">
    <w:name w:val="bodytext"/>
    <w:basedOn w:val="Standard"/>
    <w:rsid w:val="009863F6"/>
    <w:pPr>
      <w:spacing w:before="100" w:beforeAutospacing="1" w:after="100" w:afterAutospacing="1" w:line="240" w:lineRule="auto"/>
    </w:pPr>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30450499">
      <w:bodyDiv w:val="1"/>
      <w:marLeft w:val="0"/>
      <w:marRight w:val="0"/>
      <w:marTop w:val="0"/>
      <w:marBottom w:val="0"/>
      <w:divBdr>
        <w:top w:val="none" w:sz="0" w:space="0" w:color="auto"/>
        <w:left w:val="none" w:sz="0" w:space="0" w:color="auto"/>
        <w:bottom w:val="none" w:sz="0" w:space="0" w:color="auto"/>
        <w:right w:val="none" w:sz="0" w:space="0" w:color="auto"/>
      </w:divBdr>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1903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Hoffmann, Bertram</cp:lastModifiedBy>
  <cp:revision>5</cp:revision>
  <dcterms:created xsi:type="dcterms:W3CDTF">2022-03-17T06:37:00Z</dcterms:created>
  <dcterms:modified xsi:type="dcterms:W3CDTF">2022-03-17T08:08:00Z</dcterms:modified>
</cp:coreProperties>
</file>